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25B" w:rsidRDefault="00EC525B" w:rsidP="00EC525B">
      <w:pPr>
        <w:tabs>
          <w:tab w:val="left" w:pos="900"/>
        </w:tabs>
        <w:spacing w:after="312"/>
        <w:jc w:val="center"/>
        <w:rPr>
          <w:rFonts w:ascii="方正小标宋简体" w:eastAsia="方正小标宋简体" w:hAnsi="华文中宋"/>
          <w:color w:val="FF0000"/>
          <w:sz w:val="70"/>
          <w:szCs w:val="70"/>
        </w:rPr>
      </w:pPr>
    </w:p>
    <w:p w:rsidR="00EC525B" w:rsidRPr="003D7F27" w:rsidRDefault="00EC525B" w:rsidP="00EC525B">
      <w:pPr>
        <w:tabs>
          <w:tab w:val="left" w:pos="900"/>
        </w:tabs>
        <w:spacing w:after="312"/>
        <w:jc w:val="center"/>
        <w:rPr>
          <w:rFonts w:ascii="方正小标宋简体" w:eastAsia="方正小标宋简体" w:hAnsi="华文中宋"/>
          <w:color w:val="FF0000"/>
          <w:sz w:val="70"/>
          <w:szCs w:val="70"/>
        </w:rPr>
      </w:pPr>
      <w:r w:rsidRPr="003D7F27">
        <w:rPr>
          <w:rFonts w:ascii="方正小标宋简体" w:eastAsia="方正小标宋简体" w:hAnsi="华文中宋" w:hint="eastAsia"/>
          <w:color w:val="FF0000"/>
          <w:sz w:val="70"/>
          <w:szCs w:val="70"/>
        </w:rPr>
        <w:t>教职工政治学习参考资料</w:t>
      </w:r>
    </w:p>
    <w:p w:rsidR="00EC525B" w:rsidRPr="003D7F27" w:rsidRDefault="00EC525B" w:rsidP="00EC525B">
      <w:pPr>
        <w:jc w:val="center"/>
        <w:rPr>
          <w:rFonts w:ascii="仿宋_GB2312" w:eastAsia="仿宋_GB2312" w:hAnsi="宋体"/>
          <w:sz w:val="32"/>
          <w:szCs w:val="32"/>
        </w:rPr>
      </w:pPr>
      <w:r w:rsidRPr="003D7F27">
        <w:rPr>
          <w:rFonts w:ascii="仿宋_GB2312" w:eastAsia="仿宋_GB2312" w:hAnsi="宋体" w:hint="eastAsia"/>
          <w:sz w:val="32"/>
          <w:szCs w:val="32"/>
        </w:rPr>
        <w:t>（2017年第</w:t>
      </w:r>
      <w:r w:rsidR="001227AF">
        <w:rPr>
          <w:rFonts w:ascii="仿宋_GB2312" w:eastAsia="仿宋_GB2312" w:hAnsi="宋体" w:hint="eastAsia"/>
          <w:sz w:val="32"/>
          <w:szCs w:val="32"/>
        </w:rPr>
        <w:t>7</w:t>
      </w:r>
      <w:r w:rsidRPr="003D7F27">
        <w:rPr>
          <w:rFonts w:ascii="仿宋_GB2312" w:eastAsia="仿宋_GB2312" w:hAnsi="宋体" w:hint="eastAsia"/>
          <w:sz w:val="32"/>
          <w:szCs w:val="32"/>
        </w:rPr>
        <w:t>期）</w:t>
      </w:r>
    </w:p>
    <w:p w:rsidR="00EC525B" w:rsidRPr="003D7F27" w:rsidRDefault="00EC525B" w:rsidP="00EC525B">
      <w:pPr>
        <w:pBdr>
          <w:bottom w:val="single" w:sz="18" w:space="1" w:color="FF0000"/>
        </w:pBdr>
        <w:ind w:firstLineChars="100" w:firstLine="320"/>
        <w:jc w:val="left"/>
        <w:rPr>
          <w:rFonts w:ascii="仿宋_GB2312" w:eastAsia="仿宋_GB2312" w:hAnsi="楷体"/>
          <w:sz w:val="32"/>
          <w:szCs w:val="32"/>
        </w:rPr>
      </w:pPr>
      <w:r w:rsidRPr="003D7F27">
        <w:rPr>
          <w:rFonts w:ascii="仿宋_GB2312" w:eastAsia="仿宋_GB2312" w:hAnsi="楷体" w:hint="eastAsia"/>
          <w:sz w:val="32"/>
          <w:szCs w:val="32"/>
        </w:rPr>
        <w:t>西安文理学院党委宣传部编             2017年</w:t>
      </w:r>
      <w:r w:rsidR="001227AF">
        <w:rPr>
          <w:rFonts w:ascii="仿宋_GB2312" w:eastAsia="仿宋_GB2312" w:hAnsi="楷体" w:hint="eastAsia"/>
          <w:sz w:val="32"/>
          <w:szCs w:val="32"/>
        </w:rPr>
        <w:t>6</w:t>
      </w:r>
      <w:r w:rsidRPr="003D7F27">
        <w:rPr>
          <w:rFonts w:ascii="仿宋_GB2312" w:eastAsia="仿宋_GB2312" w:hAnsi="楷体" w:hint="eastAsia"/>
          <w:sz w:val="32"/>
          <w:szCs w:val="32"/>
        </w:rPr>
        <w:t>月</w:t>
      </w:r>
      <w:r w:rsidR="001227AF">
        <w:rPr>
          <w:rFonts w:ascii="仿宋_GB2312" w:eastAsia="仿宋_GB2312" w:hAnsi="楷体" w:hint="eastAsia"/>
          <w:sz w:val="32"/>
          <w:szCs w:val="32"/>
        </w:rPr>
        <w:t>28</w:t>
      </w:r>
      <w:r w:rsidRPr="003D7F27">
        <w:rPr>
          <w:rFonts w:ascii="仿宋_GB2312" w:eastAsia="仿宋_GB2312" w:hAnsi="楷体" w:hint="eastAsia"/>
          <w:sz w:val="32"/>
          <w:szCs w:val="32"/>
        </w:rPr>
        <w:t>日</w:t>
      </w:r>
    </w:p>
    <w:p w:rsidR="001227AF" w:rsidRPr="001227AF" w:rsidRDefault="001227AF" w:rsidP="001227AF">
      <w:pPr>
        <w:spacing w:line="360" w:lineRule="auto"/>
        <w:jc w:val="left"/>
        <w:rPr>
          <w:rFonts w:ascii="黑体" w:eastAsia="黑体" w:hAnsi="黑体" w:cs="Times New Roman"/>
          <w:b/>
          <w:kern w:val="28"/>
          <w:sz w:val="32"/>
          <w:szCs w:val="32"/>
        </w:rPr>
      </w:pPr>
      <w:r w:rsidRPr="001227AF">
        <w:rPr>
          <w:rFonts w:ascii="黑体" w:eastAsia="黑体" w:hAnsi="黑体" w:cs="Times New Roman" w:hint="eastAsia"/>
          <w:b/>
          <w:kern w:val="28"/>
          <w:sz w:val="32"/>
          <w:szCs w:val="32"/>
        </w:rPr>
        <w:t>● 学习内容</w:t>
      </w:r>
    </w:p>
    <w:p w:rsidR="001227AF" w:rsidRPr="001227AF" w:rsidRDefault="001227AF" w:rsidP="001227AF">
      <w:pPr>
        <w:adjustRightInd w:val="0"/>
        <w:snapToGrid w:val="0"/>
        <w:spacing w:line="600" w:lineRule="auto"/>
        <w:jc w:val="center"/>
        <w:rPr>
          <w:rFonts w:ascii="黑体" w:eastAsia="黑体" w:hAnsi="黑体" w:cs="Times New Roman"/>
          <w:color w:val="000000"/>
          <w:sz w:val="32"/>
          <w:szCs w:val="32"/>
        </w:rPr>
      </w:pPr>
      <w:r>
        <w:rPr>
          <w:rFonts w:ascii="黑体" w:eastAsia="黑体" w:hAnsi="黑体" w:cs="Times New Roman" w:hint="eastAsia"/>
          <w:color w:val="000000"/>
          <w:sz w:val="32"/>
          <w:szCs w:val="32"/>
        </w:rPr>
        <w:t>“延安精神”</w:t>
      </w:r>
      <w:r w:rsidR="00FC5D1B">
        <w:rPr>
          <w:rFonts w:ascii="黑体" w:eastAsia="黑体" w:hAnsi="黑体" w:cs="Times New Roman"/>
          <w:color w:val="000000"/>
          <w:sz w:val="32"/>
          <w:szCs w:val="32"/>
        </w:rPr>
        <w:t>专题</w:t>
      </w:r>
    </w:p>
    <w:p w:rsidR="001227AF" w:rsidRPr="001227AF" w:rsidRDefault="001227AF" w:rsidP="001227AF">
      <w:pPr>
        <w:spacing w:line="360" w:lineRule="auto"/>
        <w:jc w:val="left"/>
        <w:rPr>
          <w:rFonts w:ascii="黑体" w:eastAsia="黑体" w:hAnsi="黑体" w:cs="Times New Roman"/>
          <w:b/>
          <w:kern w:val="28"/>
          <w:sz w:val="32"/>
          <w:szCs w:val="32"/>
        </w:rPr>
      </w:pPr>
      <w:r w:rsidRPr="001227AF">
        <w:rPr>
          <w:rFonts w:ascii="黑体" w:eastAsia="黑体" w:hAnsi="黑体" w:cs="Times New Roman" w:hint="eastAsia"/>
          <w:b/>
          <w:kern w:val="28"/>
          <w:sz w:val="32"/>
          <w:szCs w:val="32"/>
        </w:rPr>
        <w:t>● 参考资料</w:t>
      </w:r>
    </w:p>
    <w:p w:rsidR="00E24E86" w:rsidRDefault="00E24E86" w:rsidP="00E24E86">
      <w:pPr>
        <w:tabs>
          <w:tab w:val="right" w:leader="dot" w:pos="8494"/>
        </w:tabs>
        <w:spacing w:line="560" w:lineRule="exact"/>
        <w:ind w:firstLineChars="200" w:firstLine="640"/>
        <w:jc w:val="left"/>
        <w:rPr>
          <w:rFonts w:ascii="仿宋_GB2312" w:eastAsia="仿宋_GB2312" w:hAnsi="Times New Roman" w:cs="Times New Roman"/>
          <w:bCs/>
          <w:caps/>
          <w:color w:val="000000"/>
          <w:sz w:val="32"/>
          <w:szCs w:val="32"/>
        </w:rPr>
      </w:pPr>
      <w:r>
        <w:rPr>
          <w:rFonts w:ascii="仿宋_GB2312" w:eastAsia="仿宋_GB2312" w:hAnsi="Times New Roman" w:cs="Times New Roman" w:hint="eastAsia"/>
          <w:bCs/>
          <w:caps/>
          <w:color w:val="000000"/>
          <w:sz w:val="32"/>
          <w:szCs w:val="32"/>
        </w:rPr>
        <w:t>一</w:t>
      </w:r>
      <w:r w:rsidRPr="001227AF">
        <w:rPr>
          <w:rFonts w:ascii="仿宋_GB2312" w:eastAsia="仿宋_GB2312" w:hAnsi="Times New Roman" w:cs="Times New Roman" w:hint="eastAsia"/>
          <w:bCs/>
          <w:caps/>
          <w:color w:val="000000"/>
          <w:sz w:val="32"/>
          <w:szCs w:val="32"/>
        </w:rPr>
        <w:t>、《坚持立德树人培养优秀人才》</w:t>
      </w:r>
    </w:p>
    <w:p w:rsidR="001227AF" w:rsidRPr="001227AF" w:rsidRDefault="00E24E86" w:rsidP="001227AF">
      <w:pPr>
        <w:tabs>
          <w:tab w:val="right" w:leader="dot" w:pos="8494"/>
        </w:tabs>
        <w:spacing w:line="560" w:lineRule="exact"/>
        <w:ind w:firstLineChars="200" w:firstLine="640"/>
        <w:jc w:val="left"/>
        <w:rPr>
          <w:rFonts w:ascii="仿宋_GB2312" w:eastAsia="仿宋_GB2312" w:hAnsi="Times New Roman" w:cs="Times New Roman"/>
          <w:bCs/>
          <w:caps/>
          <w:color w:val="000000"/>
          <w:sz w:val="32"/>
          <w:szCs w:val="32"/>
        </w:rPr>
      </w:pPr>
      <w:r>
        <w:rPr>
          <w:rFonts w:ascii="仿宋_GB2312" w:eastAsia="仿宋_GB2312" w:hAnsi="Times New Roman" w:cs="Times New Roman" w:hint="eastAsia"/>
          <w:bCs/>
          <w:caps/>
          <w:color w:val="000000"/>
          <w:sz w:val="32"/>
          <w:szCs w:val="32"/>
        </w:rPr>
        <w:t>二</w:t>
      </w:r>
      <w:r w:rsidR="001227AF" w:rsidRPr="001227AF">
        <w:rPr>
          <w:rFonts w:ascii="仿宋_GB2312" w:eastAsia="仿宋_GB2312" w:hAnsi="Times New Roman" w:cs="Times New Roman" w:hint="eastAsia"/>
          <w:bCs/>
          <w:caps/>
          <w:color w:val="000000"/>
          <w:sz w:val="32"/>
          <w:szCs w:val="32"/>
        </w:rPr>
        <w:t>、《延安时期维护党中央权威的历史启示》</w:t>
      </w:r>
    </w:p>
    <w:p w:rsidR="001227AF" w:rsidRDefault="001227AF" w:rsidP="001227AF">
      <w:pPr>
        <w:tabs>
          <w:tab w:val="right" w:leader="dot" w:pos="8494"/>
        </w:tabs>
        <w:spacing w:line="560" w:lineRule="exact"/>
        <w:ind w:firstLineChars="200" w:firstLine="640"/>
        <w:jc w:val="left"/>
        <w:rPr>
          <w:rFonts w:ascii="仿宋_GB2312" w:eastAsia="仿宋_GB2312" w:hAnsi="Times New Roman" w:cs="Times New Roman"/>
          <w:bCs/>
          <w:caps/>
          <w:color w:val="000000"/>
          <w:sz w:val="32"/>
          <w:szCs w:val="32"/>
        </w:rPr>
      </w:pPr>
      <w:r>
        <w:rPr>
          <w:rFonts w:ascii="仿宋_GB2312" w:eastAsia="仿宋_GB2312" w:hAnsi="Times New Roman" w:cs="Times New Roman" w:hint="eastAsia"/>
          <w:bCs/>
          <w:caps/>
          <w:color w:val="000000"/>
          <w:sz w:val="32"/>
          <w:szCs w:val="32"/>
        </w:rPr>
        <w:t>三</w:t>
      </w:r>
      <w:r w:rsidRPr="001227AF">
        <w:rPr>
          <w:rFonts w:ascii="仿宋_GB2312" w:eastAsia="仿宋_GB2312" w:hAnsi="Times New Roman" w:cs="Times New Roman" w:hint="eastAsia"/>
          <w:bCs/>
          <w:caps/>
          <w:color w:val="000000"/>
          <w:sz w:val="32"/>
          <w:szCs w:val="32"/>
        </w:rPr>
        <w:t>、《延安时期党内政治生活的优良传统</w:t>
      </w:r>
      <w:r>
        <w:rPr>
          <w:rFonts w:ascii="仿宋_GB2312" w:eastAsia="仿宋_GB2312" w:hAnsi="Times New Roman" w:cs="Times New Roman" w:hint="eastAsia"/>
          <w:bCs/>
          <w:caps/>
          <w:color w:val="000000"/>
          <w:sz w:val="32"/>
          <w:szCs w:val="32"/>
        </w:rPr>
        <w:t>》</w:t>
      </w:r>
      <w:bookmarkStart w:id="0" w:name="_GoBack"/>
      <w:bookmarkEnd w:id="0"/>
    </w:p>
    <w:p w:rsidR="001227AF" w:rsidRDefault="001227AF" w:rsidP="001227AF">
      <w:pPr>
        <w:tabs>
          <w:tab w:val="right" w:leader="dot" w:pos="8494"/>
        </w:tabs>
        <w:spacing w:line="560" w:lineRule="exact"/>
        <w:ind w:firstLineChars="200" w:firstLine="640"/>
        <w:jc w:val="left"/>
        <w:rPr>
          <w:rFonts w:ascii="仿宋_GB2312" w:eastAsia="仿宋_GB2312" w:hAnsi="Times New Roman" w:cs="Times New Roman"/>
          <w:bCs/>
          <w:caps/>
          <w:color w:val="000000"/>
          <w:sz w:val="32"/>
          <w:szCs w:val="32"/>
        </w:rPr>
      </w:pPr>
      <w:r>
        <w:rPr>
          <w:rFonts w:ascii="仿宋_GB2312" w:eastAsia="仿宋_GB2312" w:hAnsi="Times New Roman" w:cs="Times New Roman" w:hint="eastAsia"/>
          <w:bCs/>
          <w:caps/>
          <w:color w:val="000000"/>
          <w:sz w:val="32"/>
          <w:szCs w:val="32"/>
        </w:rPr>
        <w:t>四</w:t>
      </w:r>
      <w:r w:rsidRPr="001227AF">
        <w:rPr>
          <w:rFonts w:ascii="仿宋_GB2312" w:eastAsia="仿宋_GB2312" w:hAnsi="Times New Roman" w:cs="Times New Roman" w:hint="eastAsia"/>
          <w:bCs/>
          <w:caps/>
          <w:color w:val="000000"/>
          <w:sz w:val="32"/>
          <w:szCs w:val="32"/>
        </w:rPr>
        <w:t>、《延安精神仍然是当代文化的内核</w:t>
      </w:r>
      <w:r>
        <w:rPr>
          <w:rFonts w:ascii="仿宋_GB2312" w:eastAsia="仿宋_GB2312" w:hAnsi="Times New Roman" w:cs="Times New Roman" w:hint="eastAsia"/>
          <w:bCs/>
          <w:caps/>
          <w:color w:val="000000"/>
          <w:sz w:val="32"/>
          <w:szCs w:val="32"/>
        </w:rPr>
        <w:t>》</w:t>
      </w:r>
    </w:p>
    <w:p w:rsidR="001227AF" w:rsidRDefault="001227AF" w:rsidP="001227AF">
      <w:pPr>
        <w:tabs>
          <w:tab w:val="right" w:leader="dot" w:pos="8494"/>
        </w:tabs>
        <w:spacing w:line="560" w:lineRule="exact"/>
        <w:ind w:firstLineChars="200" w:firstLine="640"/>
        <w:jc w:val="left"/>
        <w:rPr>
          <w:rFonts w:ascii="仿宋_GB2312" w:eastAsia="仿宋_GB2312" w:hAnsi="Times New Roman" w:cs="Times New Roman"/>
          <w:bCs/>
          <w:caps/>
          <w:color w:val="000000"/>
          <w:sz w:val="32"/>
          <w:szCs w:val="32"/>
        </w:rPr>
      </w:pPr>
      <w:r>
        <w:rPr>
          <w:rFonts w:ascii="仿宋_GB2312" w:eastAsia="仿宋_GB2312" w:hAnsi="Times New Roman" w:cs="Times New Roman" w:hint="eastAsia"/>
          <w:bCs/>
          <w:caps/>
          <w:color w:val="000000"/>
          <w:sz w:val="32"/>
          <w:szCs w:val="32"/>
        </w:rPr>
        <w:t>五</w:t>
      </w:r>
      <w:r w:rsidRPr="001227AF">
        <w:rPr>
          <w:rFonts w:ascii="仿宋_GB2312" w:eastAsia="仿宋_GB2312" w:hAnsi="Times New Roman" w:cs="Times New Roman" w:hint="eastAsia"/>
          <w:bCs/>
          <w:caps/>
          <w:color w:val="000000"/>
          <w:sz w:val="32"/>
          <w:szCs w:val="32"/>
        </w:rPr>
        <w:t>、《弘扬延安精神 推动实现中国梦</w:t>
      </w:r>
      <w:r>
        <w:rPr>
          <w:rFonts w:ascii="仿宋_GB2312" w:eastAsia="仿宋_GB2312" w:hAnsi="Times New Roman" w:cs="Times New Roman" w:hint="eastAsia"/>
          <w:bCs/>
          <w:caps/>
          <w:color w:val="000000"/>
          <w:sz w:val="32"/>
          <w:szCs w:val="32"/>
        </w:rPr>
        <w:t>》</w:t>
      </w:r>
    </w:p>
    <w:p w:rsidR="001227AF" w:rsidRPr="001227AF" w:rsidRDefault="001227AF" w:rsidP="001227AF">
      <w:pPr>
        <w:tabs>
          <w:tab w:val="right" w:leader="dot" w:pos="8494"/>
        </w:tabs>
        <w:spacing w:line="560" w:lineRule="exact"/>
        <w:ind w:firstLineChars="200" w:firstLine="640"/>
        <w:jc w:val="left"/>
        <w:rPr>
          <w:rFonts w:ascii="仿宋_GB2312" w:eastAsia="仿宋_GB2312" w:hAnsi="Times New Roman" w:cs="Times New Roman"/>
          <w:b/>
          <w:bCs/>
          <w:caps/>
          <w:color w:val="000000"/>
          <w:sz w:val="32"/>
          <w:szCs w:val="32"/>
        </w:rPr>
      </w:pPr>
      <w:r>
        <w:rPr>
          <w:rFonts w:ascii="仿宋_GB2312" w:eastAsia="仿宋_GB2312" w:hAnsi="Times New Roman" w:cs="Times New Roman" w:hint="eastAsia"/>
          <w:bCs/>
          <w:caps/>
          <w:color w:val="000000"/>
          <w:sz w:val="32"/>
          <w:szCs w:val="32"/>
        </w:rPr>
        <w:t>六、《</w:t>
      </w:r>
      <w:r w:rsidRPr="001227AF">
        <w:rPr>
          <w:rFonts w:ascii="仿宋_GB2312" w:eastAsia="仿宋_GB2312" w:hAnsi="Times New Roman" w:cs="Times New Roman" w:hint="eastAsia"/>
          <w:bCs/>
          <w:caps/>
          <w:color w:val="000000"/>
          <w:sz w:val="32"/>
          <w:szCs w:val="32"/>
        </w:rPr>
        <w:t>习近平为何特别强调弘扬延安精神</w:t>
      </w:r>
      <w:r>
        <w:rPr>
          <w:rFonts w:ascii="仿宋_GB2312" w:eastAsia="仿宋_GB2312" w:hAnsi="Times New Roman" w:cs="Times New Roman" w:hint="eastAsia"/>
          <w:bCs/>
          <w:caps/>
          <w:color w:val="000000"/>
          <w:sz w:val="32"/>
          <w:szCs w:val="32"/>
        </w:rPr>
        <w:t>》</w:t>
      </w:r>
    </w:p>
    <w:p w:rsidR="00EC525B" w:rsidRDefault="00EC525B" w:rsidP="00C34E2C">
      <w:pPr>
        <w:jc w:val="center"/>
        <w:rPr>
          <w:rFonts w:ascii="方正小标宋简体" w:eastAsia="方正小标宋简体"/>
          <w:sz w:val="44"/>
          <w:szCs w:val="44"/>
        </w:rPr>
      </w:pPr>
    </w:p>
    <w:p w:rsidR="00EC525B" w:rsidRDefault="00EC525B" w:rsidP="00C34E2C">
      <w:pPr>
        <w:jc w:val="center"/>
        <w:rPr>
          <w:rFonts w:ascii="方正小标宋简体" w:eastAsia="方正小标宋简体"/>
          <w:sz w:val="44"/>
          <w:szCs w:val="44"/>
        </w:rPr>
      </w:pPr>
    </w:p>
    <w:p w:rsidR="00EC525B" w:rsidRDefault="00EC525B" w:rsidP="00C34E2C">
      <w:pPr>
        <w:jc w:val="center"/>
        <w:rPr>
          <w:rFonts w:ascii="方正小标宋简体" w:eastAsia="方正小标宋简体" w:hint="eastAsia"/>
          <w:sz w:val="44"/>
          <w:szCs w:val="44"/>
        </w:rPr>
        <w:sectPr w:rsidR="00EC525B" w:rsidSect="00EC525B">
          <w:footerReference w:type="default" r:id="rId6"/>
          <w:pgSz w:w="11906" w:h="16838"/>
          <w:pgMar w:top="1418" w:right="1418" w:bottom="1418" w:left="1418" w:header="851" w:footer="992" w:gutter="0"/>
          <w:cols w:space="425"/>
          <w:docGrid w:type="lines" w:linePitch="312"/>
        </w:sectPr>
      </w:pPr>
    </w:p>
    <w:p w:rsidR="00E24E86" w:rsidRPr="00C34E2C" w:rsidRDefault="00E24E86" w:rsidP="00E24E86">
      <w:pPr>
        <w:jc w:val="center"/>
        <w:rPr>
          <w:rFonts w:ascii="方正小标宋简体" w:eastAsia="方正小标宋简体"/>
          <w:sz w:val="44"/>
          <w:szCs w:val="44"/>
        </w:rPr>
      </w:pPr>
      <w:r w:rsidRPr="00C34E2C">
        <w:rPr>
          <w:rFonts w:ascii="方正小标宋简体" w:eastAsia="方正小标宋简体" w:hint="eastAsia"/>
          <w:sz w:val="44"/>
          <w:szCs w:val="44"/>
        </w:rPr>
        <w:lastRenderedPageBreak/>
        <w:t>坚持立德树人培养优秀人才</w:t>
      </w:r>
    </w:p>
    <w:p w:rsidR="00E24E86" w:rsidRPr="00C34E2C" w:rsidRDefault="00E24E86" w:rsidP="00E24E86">
      <w:pPr>
        <w:spacing w:line="560" w:lineRule="exact"/>
        <w:ind w:firstLineChars="200" w:firstLine="640"/>
        <w:rPr>
          <w:rFonts w:ascii="仿宋_GB2312" w:eastAsia="仿宋_GB2312"/>
          <w:sz w:val="32"/>
          <w:szCs w:val="32"/>
        </w:rPr>
      </w:pPr>
      <w:r w:rsidRPr="00C34E2C">
        <w:rPr>
          <w:rFonts w:ascii="仿宋_GB2312" w:eastAsia="仿宋_GB2312" w:hint="eastAsia"/>
          <w:sz w:val="32"/>
          <w:szCs w:val="32"/>
        </w:rPr>
        <w:t>习近平总书记在全国高校思想政治工作会议上发表的重要讲话，深刻回答了高校培养什么样的人、如何培养人以及为谁培养人这个根本问题，具有很强的战略性、思想性和针对性，是指导做好新形势下高校思想政治工作的纲领性文献。当前，我们要进一步增强立德树人的紧迫感、责任感和使命感，坚持立德树人的核心地位不动摇，全面提升人才培养质量，为中国特色社会主义事业培养更多德才兼备、全面发展的建设者和接班人。</w:t>
      </w:r>
    </w:p>
    <w:p w:rsidR="00E24E86" w:rsidRPr="00C34E2C" w:rsidRDefault="00E24E86" w:rsidP="00E24E86">
      <w:pPr>
        <w:spacing w:line="560" w:lineRule="exact"/>
        <w:ind w:firstLineChars="200" w:firstLine="640"/>
        <w:rPr>
          <w:rFonts w:ascii="黑体" w:eastAsia="黑体" w:hAnsi="黑体"/>
          <w:sz w:val="32"/>
          <w:szCs w:val="32"/>
        </w:rPr>
      </w:pPr>
      <w:r w:rsidRPr="00C34E2C">
        <w:rPr>
          <w:rFonts w:ascii="黑体" w:eastAsia="黑体" w:hAnsi="黑体" w:hint="eastAsia"/>
          <w:sz w:val="32"/>
          <w:szCs w:val="32"/>
        </w:rPr>
        <w:t>立德树人是高校的立身之本、办学之基</w:t>
      </w:r>
    </w:p>
    <w:p w:rsidR="00E24E86" w:rsidRPr="00C34E2C" w:rsidRDefault="00E24E86" w:rsidP="00E24E86">
      <w:pPr>
        <w:spacing w:line="560" w:lineRule="exact"/>
        <w:ind w:firstLineChars="200" w:firstLine="640"/>
        <w:rPr>
          <w:rFonts w:ascii="仿宋_GB2312" w:eastAsia="仿宋_GB2312"/>
          <w:sz w:val="32"/>
          <w:szCs w:val="32"/>
        </w:rPr>
      </w:pPr>
      <w:r w:rsidRPr="00C34E2C">
        <w:rPr>
          <w:rFonts w:ascii="仿宋_GB2312" w:eastAsia="仿宋_GB2312" w:hint="eastAsia"/>
          <w:sz w:val="32"/>
          <w:szCs w:val="32"/>
        </w:rPr>
        <w:t>立德树人是大学的立身之本，是对人才培养的根本要求。“立德”就是确立培养崇高的思想品德，“树人”即培养高素质的人才。纵观世界高等教育史，大学的功能随着时代的发展变化而逐步拓展，但培养具有崇高道德水准和高素质的人才这一基本功能、中心任务始终没有变。《大学》的开篇之语，“大学之道，在明明德，在亲民，在止于至善”，就体现了中国古代对“立德树人”精神和理念的探索追求。离开立德树人，不能履行人才培养的任务，大学就不成其为大学，就失去存在的最根本基础。</w:t>
      </w:r>
    </w:p>
    <w:p w:rsidR="00E24E86" w:rsidRPr="00C34E2C" w:rsidRDefault="00E24E86" w:rsidP="00E24E86">
      <w:pPr>
        <w:spacing w:line="560" w:lineRule="exact"/>
        <w:ind w:firstLineChars="200" w:firstLine="640"/>
        <w:rPr>
          <w:rFonts w:ascii="仿宋_GB2312" w:eastAsia="仿宋_GB2312"/>
          <w:sz w:val="32"/>
          <w:szCs w:val="32"/>
        </w:rPr>
      </w:pPr>
      <w:r w:rsidRPr="00C34E2C">
        <w:rPr>
          <w:rFonts w:ascii="仿宋_GB2312" w:eastAsia="仿宋_GB2312" w:hint="eastAsia"/>
          <w:sz w:val="32"/>
          <w:szCs w:val="32"/>
        </w:rPr>
        <w:t>立德树人是衡量一所高校办学水平的根本标准。一所大学办得好不好，不是看它的物质条件何等优越、办学规模如何庞大，最根本的标准是看它培养出什么样的人才，看它对所在国家、民族以及对全人类所作的贡献。中国现代史上有不少大学，办学条件非常简陋，却因其在人才培养方面的贡</w:t>
      </w:r>
      <w:r w:rsidRPr="00C34E2C">
        <w:rPr>
          <w:rFonts w:ascii="仿宋_GB2312" w:eastAsia="仿宋_GB2312" w:hint="eastAsia"/>
          <w:sz w:val="32"/>
          <w:szCs w:val="32"/>
        </w:rPr>
        <w:lastRenderedPageBreak/>
        <w:t>献而载入史册。例如在延安的“山沟沟”里创办的陕北公学等一批学校在新中国的高等教育史上留下了浓墨重彩的一笔，就是因为它们为党和人民培养了一大批优秀分子。1937年10月，毛泽东同志曾专门为陕北公学题词：“要造就一大批人，这些人是革命的先锋队。这些人具有政治远见。这些人充满着斗争精神和牺牲精神。这些人是胸怀坦白的，忠诚的，积极的，与正直的。这些人不谋私利，唯一的为着民族和社会的解放。这些人不怕困难，在困难面前总是坚定的，勇敢向前的。这些人不是狂妄分子，也不是风头主义者，而是脚踏实地富于实际精神的人们。中国要有一大群这样的先锋分子，中国革命的任务就能够顺利的解决。”短短几年时间，陕北公学培养的绝大部分学员成为革命、建设时期党和国家各方面的骨干，其中更有不少学员为民族和国家的利益义无反顾地抛头颅、洒热血，献出了自己的宝贵生命。当前，高校要肩负起“双一流”建设的历史使命，就必须在“立德树人”上做大文章，真正既“立德”，又“树人”，实现“立德”与“树人”的统一。</w:t>
      </w:r>
    </w:p>
    <w:p w:rsidR="00E24E86" w:rsidRPr="00C34E2C" w:rsidRDefault="00E24E86" w:rsidP="00E24E86">
      <w:pPr>
        <w:spacing w:line="560" w:lineRule="exact"/>
        <w:ind w:firstLineChars="200" w:firstLine="640"/>
        <w:rPr>
          <w:rFonts w:ascii="仿宋_GB2312" w:eastAsia="仿宋_GB2312"/>
          <w:sz w:val="32"/>
          <w:szCs w:val="32"/>
        </w:rPr>
      </w:pPr>
      <w:r w:rsidRPr="00C34E2C">
        <w:rPr>
          <w:rFonts w:ascii="仿宋_GB2312" w:eastAsia="仿宋_GB2312" w:hint="eastAsia"/>
          <w:sz w:val="32"/>
          <w:szCs w:val="32"/>
        </w:rPr>
        <w:t>立德树人是中国高等教育改革发展的本质要求。当今时代，各种思想交相融合和冲突，青少年的成长环境发生了深刻变化，面临着复杂环境的挑战，一些高校存在着“重智育、轻德育”“重书本教育、轻实践教育”等问题。立德树人就是聚焦学生这个中心，围绕学生、关照学生、服务学生，引导他们正确认识世界和中国发展大势，正确认识中国特色和进行国际比较，正确认识时代责任和历史使命，正确认识远</w:t>
      </w:r>
      <w:r w:rsidRPr="00C34E2C">
        <w:rPr>
          <w:rFonts w:ascii="仿宋_GB2312" w:eastAsia="仿宋_GB2312" w:hint="eastAsia"/>
          <w:sz w:val="32"/>
          <w:szCs w:val="32"/>
        </w:rPr>
        <w:lastRenderedPageBreak/>
        <w:t>大抱负和脚踏实地，全面提高学生思想政治素质，成为为中国特色社会主义伟大事业培养德才兼备、全面发展的建设者和接班人。</w:t>
      </w:r>
    </w:p>
    <w:p w:rsidR="00E24E86" w:rsidRPr="00C34E2C" w:rsidRDefault="00E24E86" w:rsidP="00E24E86">
      <w:pPr>
        <w:spacing w:line="560" w:lineRule="exact"/>
        <w:ind w:firstLineChars="200" w:firstLine="640"/>
        <w:rPr>
          <w:rFonts w:ascii="黑体" w:eastAsia="黑体" w:hAnsi="黑体"/>
          <w:sz w:val="32"/>
          <w:szCs w:val="32"/>
        </w:rPr>
      </w:pPr>
      <w:r w:rsidRPr="00C34E2C">
        <w:rPr>
          <w:rFonts w:ascii="黑体" w:eastAsia="黑体" w:hAnsi="黑体" w:hint="eastAsia"/>
          <w:sz w:val="32"/>
          <w:szCs w:val="32"/>
        </w:rPr>
        <w:t>立德树人的重点是以德为先、能力为重</w:t>
      </w:r>
    </w:p>
    <w:p w:rsidR="00E24E86" w:rsidRPr="00C34E2C" w:rsidRDefault="00E24E86" w:rsidP="00E24E86">
      <w:pPr>
        <w:spacing w:line="560" w:lineRule="exact"/>
        <w:ind w:firstLineChars="200" w:firstLine="640"/>
        <w:rPr>
          <w:rFonts w:ascii="仿宋_GB2312" w:eastAsia="仿宋_GB2312"/>
          <w:sz w:val="32"/>
          <w:szCs w:val="32"/>
        </w:rPr>
      </w:pPr>
      <w:r w:rsidRPr="00C34E2C">
        <w:rPr>
          <w:rFonts w:ascii="仿宋_GB2312" w:eastAsia="仿宋_GB2312" w:hint="eastAsia"/>
          <w:sz w:val="32"/>
          <w:szCs w:val="32"/>
        </w:rPr>
        <w:t>“立德树人”体现了“立德”和“树人”的唯物辩证关系。“立德”强调的是道德养成，“树人”强调的是能力培养；“立德”是“树人”的前提，“树人”是“立德”的目标。高校要坚持把立德树人作为中心环节，把思想政治工作贯穿教育教学全过程，实现全程育人、全方位育人，着力培养信念坚定、勇于担当、德才兼备的优秀人才。</w:t>
      </w:r>
    </w:p>
    <w:p w:rsidR="00E24E86" w:rsidRPr="00C34E2C" w:rsidRDefault="00E24E86" w:rsidP="00E24E86">
      <w:pPr>
        <w:spacing w:line="560" w:lineRule="exact"/>
        <w:ind w:firstLineChars="200" w:firstLine="640"/>
        <w:rPr>
          <w:rFonts w:ascii="仿宋_GB2312" w:eastAsia="仿宋_GB2312"/>
          <w:sz w:val="32"/>
          <w:szCs w:val="32"/>
        </w:rPr>
      </w:pPr>
      <w:r w:rsidRPr="00C34E2C">
        <w:rPr>
          <w:rFonts w:ascii="仿宋_GB2312" w:eastAsia="仿宋_GB2312" w:hint="eastAsia"/>
          <w:sz w:val="32"/>
          <w:szCs w:val="32"/>
        </w:rPr>
        <w:t>德育为先，坚定青年的理想信念。坚定的理想信念、正确的价值观人生观是青年学子成长成才的基本支柱和精神底色。青年大学生应当是有朝气、最富有梦想的群体。但在现实中，拜金主义、享乐主义、极端个人主义等不良思潮给青年大学生带来了消极影响，造成一些青年大学生理想彷徨、信仰迷失，失去了追求梦想的信心，失去了为梦想而奋斗的动力。2014年5月4日，习近平总书记在北京大学师生座谈会上指出，人生的扣子从一开始就要扣好。“凿井者，起于三寸之坎，以就万仞之深。”我们要将立德放在人才培养的首位，教育引导青年大学生树立远大理想，树立正确的世界观、人生观、价值观，敢于有梦、勇于追梦、勤于圆梦，把理想信念建立在对科学理论的理性认同上，建立在对历史规律的正确认识上，建立在对基本国情的准确把握上，以中国梦激励青春梦，勇敢地肩负起时代赋予的光荣使命。</w:t>
      </w:r>
    </w:p>
    <w:p w:rsidR="00E24E86" w:rsidRPr="00C34E2C" w:rsidRDefault="00E24E86" w:rsidP="00E24E86">
      <w:pPr>
        <w:spacing w:line="560" w:lineRule="exact"/>
        <w:ind w:firstLineChars="200" w:firstLine="640"/>
        <w:rPr>
          <w:rFonts w:ascii="仿宋_GB2312" w:eastAsia="仿宋_GB2312"/>
          <w:sz w:val="32"/>
          <w:szCs w:val="32"/>
        </w:rPr>
      </w:pPr>
      <w:r w:rsidRPr="00C34E2C">
        <w:rPr>
          <w:rFonts w:ascii="仿宋_GB2312" w:eastAsia="仿宋_GB2312" w:hint="eastAsia"/>
          <w:sz w:val="32"/>
          <w:szCs w:val="32"/>
        </w:rPr>
        <w:lastRenderedPageBreak/>
        <w:t>责任为本，增强学生的担当意识。今天的中国正处于爬坡过坎、转型发展的关键战略机遇期，高度的责任感、强烈的使命感和勇于负责、敢于担当、善于开拓的品格是新时期对优秀人才的基本素质要求。优秀的青年人才要具有“身可危也，而志不可夺也”的情怀，“风声雨声读书声声声入耳，家事国事天下事事事关心”的责任感，更要有“苟利国家生死以，岂因祸福避趋之”的社会担当。我们要用中国特色社会主义理论体系武装学生，把社会主义核心价值观融入人才培养全过程，强化青年学生的时代责任和历史使命，激励青年学生自觉将个人奋斗纳入到建设中国特色社会主义的伟大事业中，自觉把个人的理想追求融入实现中华民族伟大复兴的中国梦中，使每一位学生都能够成为对国家、对社会、对人民有用的人才。</w:t>
      </w:r>
    </w:p>
    <w:p w:rsidR="00E24E86" w:rsidRPr="00C34E2C" w:rsidRDefault="00E24E86" w:rsidP="00E24E86">
      <w:pPr>
        <w:spacing w:line="560" w:lineRule="exact"/>
        <w:ind w:firstLineChars="200" w:firstLine="640"/>
        <w:rPr>
          <w:rFonts w:ascii="仿宋_GB2312" w:eastAsia="仿宋_GB2312"/>
          <w:sz w:val="32"/>
          <w:szCs w:val="32"/>
        </w:rPr>
      </w:pPr>
      <w:r w:rsidRPr="00C34E2C">
        <w:rPr>
          <w:rFonts w:ascii="仿宋_GB2312" w:eastAsia="仿宋_GB2312" w:hint="eastAsia"/>
          <w:sz w:val="32"/>
          <w:szCs w:val="32"/>
        </w:rPr>
        <w:t>能力为重，着眼人才的全面成长。习近平总书记指出，青年大学生要练就过硬本领，勇于创新创造，锤炼高尚品格，才能肩负起时代赋予的重任。当前，高校要从全面提升大学生的综合能力入手，一要培养辩证思维能力，让他们学会“弹钢琴”，系统地处理好“树木”与“森林”的辩证关系，独自面对现实和未来，善于发现问题并找到解决问题的思路。</w:t>
      </w:r>
    </w:p>
    <w:p w:rsidR="00E24E86" w:rsidRPr="00C34E2C" w:rsidRDefault="00E24E86" w:rsidP="00E24E86">
      <w:pPr>
        <w:spacing w:line="560" w:lineRule="exact"/>
        <w:ind w:firstLineChars="200" w:firstLine="640"/>
        <w:rPr>
          <w:rFonts w:ascii="仿宋_GB2312" w:eastAsia="仿宋_GB2312"/>
          <w:sz w:val="32"/>
          <w:szCs w:val="32"/>
        </w:rPr>
      </w:pPr>
      <w:r w:rsidRPr="00C34E2C">
        <w:rPr>
          <w:rFonts w:ascii="仿宋_GB2312" w:eastAsia="仿宋_GB2312" w:hint="eastAsia"/>
          <w:sz w:val="32"/>
          <w:szCs w:val="32"/>
        </w:rPr>
        <w:t>二要培养学习能力，包括选择、汲取新知识，分析整理并融会贯通旧知识以及开展科学研究和探索的能力。三要培养社会实践能力，让他们能够将所学知识转化为推动社会进步的物质和精神力量，解决实践中的具体问题，完成岗位职责赋予的任务，服务经济社会发展。四要培养管理和沟通能</w:t>
      </w:r>
      <w:r w:rsidRPr="00C34E2C">
        <w:rPr>
          <w:rFonts w:ascii="仿宋_GB2312" w:eastAsia="仿宋_GB2312" w:hint="eastAsia"/>
          <w:sz w:val="32"/>
          <w:szCs w:val="32"/>
        </w:rPr>
        <w:lastRenderedPageBreak/>
        <w:t>力，让青年学子具备适应社会、应对挫折的心理承受力，能够顺利地融入社会，在与他人沟通、交往、合作中实现自身的社会价值。总之，我们要让青年大学生以问题为导向、以能力为核心，以社会为平台，全面推进理论创新、实践创新、制度创新、文化创新以及其他各方面创新。</w:t>
      </w:r>
    </w:p>
    <w:p w:rsidR="00E24E86" w:rsidRPr="00C34E2C" w:rsidRDefault="00E24E86" w:rsidP="00E24E86">
      <w:pPr>
        <w:spacing w:line="560" w:lineRule="exact"/>
        <w:ind w:firstLineChars="200" w:firstLine="640"/>
        <w:rPr>
          <w:rFonts w:ascii="黑体" w:eastAsia="黑体" w:hAnsi="黑体"/>
          <w:sz w:val="32"/>
          <w:szCs w:val="32"/>
        </w:rPr>
      </w:pPr>
      <w:r w:rsidRPr="00C34E2C">
        <w:rPr>
          <w:rFonts w:ascii="黑体" w:eastAsia="黑体" w:hAnsi="黑体" w:hint="eastAsia"/>
          <w:sz w:val="32"/>
          <w:szCs w:val="32"/>
        </w:rPr>
        <w:t>立德树人要做到学校、教师、社会“三协同”</w:t>
      </w:r>
    </w:p>
    <w:p w:rsidR="00E24E86" w:rsidRPr="00C34E2C" w:rsidRDefault="00E24E86" w:rsidP="00E24E86">
      <w:pPr>
        <w:spacing w:line="560" w:lineRule="exact"/>
        <w:ind w:firstLineChars="200" w:firstLine="640"/>
        <w:rPr>
          <w:rFonts w:ascii="仿宋_GB2312" w:eastAsia="仿宋_GB2312"/>
          <w:sz w:val="32"/>
          <w:szCs w:val="32"/>
        </w:rPr>
      </w:pPr>
      <w:r w:rsidRPr="00C34E2C">
        <w:rPr>
          <w:rFonts w:ascii="仿宋_GB2312" w:eastAsia="仿宋_GB2312" w:hint="eastAsia"/>
          <w:sz w:val="32"/>
          <w:szCs w:val="32"/>
        </w:rPr>
        <w:t>立德树人是一项复杂的系统工程，也是一项立体化的长期任务。学校是立德树人的主阵地，要坚持中国特色社会主义办学方向；教师是立德树人的引路人，要全面提升教师的思想政治素质和教育工作水平；社会是立德树人的软环境，要统筹协调、协同推进，营造良好的育人环境和教育氛围。完成立德树人的根本任务，需要整合学校、教师、社会各方面的力量，形成协同育人的机制，实现全员育人、全过程育人、全方位育人。</w:t>
      </w:r>
    </w:p>
    <w:p w:rsidR="00E24E86" w:rsidRPr="00C34E2C" w:rsidRDefault="00E24E86" w:rsidP="00E24E86">
      <w:pPr>
        <w:spacing w:line="560" w:lineRule="exact"/>
        <w:ind w:firstLineChars="200" w:firstLine="640"/>
        <w:rPr>
          <w:rFonts w:ascii="仿宋_GB2312" w:eastAsia="仿宋_GB2312"/>
          <w:sz w:val="32"/>
          <w:szCs w:val="32"/>
        </w:rPr>
      </w:pPr>
      <w:r w:rsidRPr="00C34E2C">
        <w:rPr>
          <w:rFonts w:ascii="仿宋_GB2312" w:eastAsia="仿宋_GB2312" w:hint="eastAsia"/>
          <w:sz w:val="32"/>
          <w:szCs w:val="32"/>
        </w:rPr>
        <w:t>始终坚持高校的社会主义办学方向。办学方向是高校改革发展的指南针，办学方向走上大道坦途，才能培养出人才和精品；办学方向如果走上了歪路邪路，只能培养出废材和毒品。中国是社会主义国家，加强和改进高校思想政治工作必须始终坚持社会主义办学方向。高校要始终坚持党的领导，将以习近平同志为核心的党中央关于高等教育的决策部署深入贯彻落实到各项事业的改革发展中去，将党在革命时期创办陕北公学、抗日军政大学，新中国成立后改造旧式高等教育、创办以中国人民大学为代表的新型正规大学，到逐步创立、发展和完善中国特色社会主义高等教育体系的优良经</w:t>
      </w:r>
      <w:r w:rsidRPr="00C34E2C">
        <w:rPr>
          <w:rFonts w:ascii="仿宋_GB2312" w:eastAsia="仿宋_GB2312" w:hint="eastAsia"/>
          <w:sz w:val="32"/>
          <w:szCs w:val="32"/>
        </w:rPr>
        <w:lastRenderedPageBreak/>
        <w:t>验和光荣传统发扬光大。要坚持和巩固马克思主义的指导地位，研究传播普及马克思主义中国化的最新成果，让马克思主义成为高校的主流价值、主导观念、主体精神。要把社会主义核心价值观融入教育全过程，以国家层面的价值目标引领教书育人的总战略，以社会层面的价值取向规范治学理教的全过程，以个人层面的价值准则影响师生员工的言与行。</w:t>
      </w:r>
    </w:p>
    <w:p w:rsidR="00E24E86" w:rsidRPr="00C34E2C" w:rsidRDefault="00E24E86" w:rsidP="00E24E86">
      <w:pPr>
        <w:spacing w:line="560" w:lineRule="exact"/>
        <w:ind w:firstLineChars="200" w:firstLine="640"/>
        <w:rPr>
          <w:rFonts w:ascii="仿宋_GB2312" w:eastAsia="仿宋_GB2312"/>
          <w:sz w:val="32"/>
          <w:szCs w:val="32"/>
        </w:rPr>
      </w:pPr>
      <w:r w:rsidRPr="00C34E2C">
        <w:rPr>
          <w:rFonts w:ascii="仿宋_GB2312" w:eastAsia="仿宋_GB2312" w:hint="eastAsia"/>
          <w:sz w:val="32"/>
          <w:szCs w:val="32"/>
        </w:rPr>
        <w:t>全面加强教师思想政治工作。立德先立师，树人先正己。《礼记·文王世子》指出，“师也者，教之以事而喻诸德者也。”高校教师既是专业知识的传授者，又是道德言行的引导者，要把立德树人转化为内心信念，把崇高师德内化为自觉价值追求。新时期新形势，高校面临的社会环境和高校内部的治理结构发生了巨大变化，70、80后居多的青年教师和90后为主的大学生群体的社会心理也体现出新的特征，这些都对高校思想政治工作队伍建设提出了新的更高要求。高校要加强和改进教师思想政治工作，健全师德师风评价体系，完善师德建设制度规范，实行“师德一票否决制”，引导教师坚持教书和育人相统一，坚持言传和身教相统一，坚持潜心问道和关注社会相统一，坚持学术自由和学术规范相统一，以德立身、以德立学、以德施教，不断提升教书育人的能力和水平，真正成为学生成长发展的指导者和引路人。</w:t>
      </w:r>
    </w:p>
    <w:p w:rsidR="00E24E86" w:rsidRPr="00C34E2C" w:rsidRDefault="00E24E86" w:rsidP="00E24E86">
      <w:pPr>
        <w:spacing w:line="560" w:lineRule="exact"/>
        <w:ind w:firstLineChars="200" w:firstLine="640"/>
        <w:rPr>
          <w:rFonts w:ascii="仿宋_GB2312" w:eastAsia="仿宋_GB2312"/>
          <w:sz w:val="32"/>
          <w:szCs w:val="32"/>
        </w:rPr>
      </w:pPr>
      <w:r w:rsidRPr="00C34E2C">
        <w:rPr>
          <w:rFonts w:ascii="仿宋_GB2312" w:eastAsia="仿宋_GB2312" w:hint="eastAsia"/>
          <w:sz w:val="32"/>
          <w:szCs w:val="32"/>
        </w:rPr>
        <w:t>在全社会营造立德树人的良好氛围。“一年之计，莫如树谷。十年之计，莫如树木。百年之计，莫如树人。”教育对一个国家经济社会的发展和一个民族综合素质的提高具有基础性、先导性、决定性作用。践行立德树人的使命，培</w:t>
      </w:r>
      <w:r w:rsidRPr="00C34E2C">
        <w:rPr>
          <w:rFonts w:ascii="仿宋_GB2312" w:eastAsia="仿宋_GB2312" w:hint="eastAsia"/>
          <w:sz w:val="32"/>
          <w:szCs w:val="32"/>
        </w:rPr>
        <w:lastRenderedPageBreak/>
        <w:t>养德才兼备的杰出人才，不仅是高校和教育工作者的责任，也是全社会需要承担的共同责任。时代越是向前，知识和人才的重要性就越发突出，教育的地位和作用就越发凸显。各级党委、政府和全社会应该从实现中华民族伟大复兴的中国梦，培养社会主义事业建设者和接班人的高度提供立德树人的基本资源，保障高校立德树人所需的学科建设、人才培养、教学科研、校园建设等硬环境建设。同时，要融合协调家庭、学校、社会的育人合力，在全社会、全领域构建立德树人的良好氛围。另外，要弘扬大学精神、彰显大学文化，在变革的时代保持宁静的校园，维护大学的清醒和理性，自觉坚持和守护大学的精神和原则，激发和保护教师、学生对于学术的兴趣、热情和追求，让教育者和受教育者有时间、有能力、有条件关注自身、关注变革、关注世界，教学相长、携手进步，使高校以高质量的人才培养和科学研究引领社会进步，承担起自身的社会责任，最终实现“润物细无声”的教育效果。</w:t>
      </w:r>
    </w:p>
    <w:p w:rsidR="00E24E86" w:rsidRDefault="00E24E86" w:rsidP="00C34E2C">
      <w:pPr>
        <w:jc w:val="center"/>
        <w:rPr>
          <w:rFonts w:ascii="方正小标宋简体" w:eastAsia="方正小标宋简体"/>
          <w:sz w:val="44"/>
          <w:szCs w:val="44"/>
        </w:rPr>
        <w:sectPr w:rsidR="00E24E86" w:rsidSect="00E24E86">
          <w:footerReference w:type="default" r:id="rId7"/>
          <w:pgSz w:w="11906" w:h="16838"/>
          <w:pgMar w:top="1440" w:right="1800" w:bottom="1440" w:left="1800" w:header="851" w:footer="992" w:gutter="0"/>
          <w:pgNumType w:start="1"/>
          <w:cols w:space="425"/>
          <w:docGrid w:type="lines" w:linePitch="312"/>
        </w:sectPr>
      </w:pPr>
    </w:p>
    <w:p w:rsidR="00C34E2C" w:rsidRPr="00C34E2C" w:rsidRDefault="00C34E2C" w:rsidP="00C34E2C">
      <w:pPr>
        <w:jc w:val="center"/>
        <w:rPr>
          <w:rFonts w:ascii="方正小标宋简体" w:eastAsia="方正小标宋简体"/>
          <w:sz w:val="44"/>
          <w:szCs w:val="44"/>
        </w:rPr>
      </w:pPr>
      <w:r w:rsidRPr="00C34E2C">
        <w:rPr>
          <w:rFonts w:ascii="方正小标宋简体" w:eastAsia="方正小标宋简体" w:hint="eastAsia"/>
          <w:sz w:val="44"/>
          <w:szCs w:val="44"/>
        </w:rPr>
        <w:lastRenderedPageBreak/>
        <w:t>延安时期维护党中央权威的历史启示</w:t>
      </w:r>
    </w:p>
    <w:p w:rsidR="00C34E2C" w:rsidRDefault="00C34E2C" w:rsidP="00C34E2C"/>
    <w:p w:rsidR="00C34E2C" w:rsidRPr="00C34E2C" w:rsidRDefault="00C34E2C" w:rsidP="00C34E2C">
      <w:pPr>
        <w:spacing w:line="560" w:lineRule="exact"/>
        <w:ind w:firstLineChars="200" w:firstLine="640"/>
        <w:rPr>
          <w:rFonts w:ascii="仿宋_GB2312" w:eastAsia="仿宋_GB2312"/>
          <w:sz w:val="32"/>
          <w:szCs w:val="32"/>
        </w:rPr>
      </w:pPr>
      <w:r w:rsidRPr="00C34E2C">
        <w:rPr>
          <w:rFonts w:ascii="仿宋_GB2312" w:eastAsia="仿宋_GB2312" w:hint="eastAsia"/>
          <w:sz w:val="32"/>
          <w:szCs w:val="32"/>
        </w:rPr>
        <w:t>党的十八大以来，习近平总书记反复强调必须维护党中央权威，“党的历史、新中国发展的历史都告诉我们：要治理好我们这个大党、治理好我们这个大国，保证党的团结和集中统一至关重要，维护党中央权威至关重要”。“坚决维护党中央权威、保证全党令行禁止，是党和国家前途命运所系，是全国各族人民根本利益所在”。“党中央权威，全党都必须自觉维护，并具体体现到自己的全部工作中去”。</w:t>
      </w:r>
    </w:p>
    <w:p w:rsidR="00C34E2C" w:rsidRPr="00C34E2C" w:rsidRDefault="00C34E2C" w:rsidP="00C34E2C">
      <w:pPr>
        <w:spacing w:line="560" w:lineRule="exact"/>
        <w:ind w:firstLineChars="200" w:firstLine="640"/>
        <w:rPr>
          <w:rFonts w:ascii="仿宋_GB2312" w:eastAsia="仿宋_GB2312"/>
          <w:sz w:val="32"/>
          <w:szCs w:val="32"/>
        </w:rPr>
      </w:pPr>
      <w:r w:rsidRPr="00C34E2C">
        <w:rPr>
          <w:rFonts w:ascii="仿宋_GB2312" w:eastAsia="仿宋_GB2312" w:hint="eastAsia"/>
          <w:sz w:val="32"/>
          <w:szCs w:val="32"/>
        </w:rPr>
        <w:t>延安时期，中国革命实现了历史性的跨越，奠定了党夺取新民主主义革命在全国胜利的基础和光明前景。而之所以取得这些深刻改变中国和影响世界的巨大成果，是以毛泽东同志为代表的中共中央正确领导的结果，是充分发挥党中央的领导作用的结果。党在延安时期的成功实践和光辉业绩，是在充分坚持和维护党中央权威的过程中不断取得的。这一时期我们党维护中央权威的历史经验，对于今天维护党中央权威、保证党的团结和集中统一有着重要的历史借鉴意义。</w:t>
      </w:r>
    </w:p>
    <w:p w:rsidR="00C34E2C" w:rsidRPr="00C34E2C" w:rsidRDefault="00C34E2C" w:rsidP="00C34E2C">
      <w:pPr>
        <w:spacing w:line="560" w:lineRule="exact"/>
        <w:ind w:firstLineChars="200" w:firstLine="640"/>
        <w:rPr>
          <w:rFonts w:ascii="仿宋_GB2312" w:eastAsia="仿宋_GB2312"/>
          <w:sz w:val="32"/>
          <w:szCs w:val="32"/>
        </w:rPr>
      </w:pPr>
      <w:r w:rsidRPr="00C34E2C">
        <w:rPr>
          <w:rFonts w:ascii="仿宋_GB2312" w:eastAsia="仿宋_GB2312" w:hint="eastAsia"/>
          <w:sz w:val="32"/>
          <w:szCs w:val="32"/>
        </w:rPr>
        <w:t>延安时期的历史彰显了党中央正确领导的极端重要性。延安时期，是中国时局剧烈大变动的时期，党是在风云变幻、惊涛骇浪中带领广大人民群众不断前进的。在极其复杂和险恶的环境中抗击与战胜武装到牙齿的日本帝国主义；反击和粉碎掌握全国政权、获得超级大国美国支持的国民党的进攻，并最后推翻国民党政权。党之所以能够披荆斩棘，胜利前行，不断发展壮大，以毛泽东同志为代表的中共中央的正确领导</w:t>
      </w:r>
      <w:r w:rsidRPr="00C34E2C">
        <w:rPr>
          <w:rFonts w:ascii="仿宋_GB2312" w:eastAsia="仿宋_GB2312" w:hint="eastAsia"/>
          <w:sz w:val="32"/>
          <w:szCs w:val="32"/>
        </w:rPr>
        <w:lastRenderedPageBreak/>
        <w:t>是决定性的因素。在延安召开的党的七大将毛泽东思想确立为党的指导思想并写入党章，使全党全军在以毛泽东同志为核心的中央领导下达到了新的团结和统一。作为党的第一代中央领导集体的核心，毛泽东同志带领我们党创造性地提出和实施了一系列正确的战略策略，及时解决了中国革命进程中一道道极为复杂的难题，引导中国革命航船不断乘风破浪前进。邓小平指出，没有毛主席，至少我们中国人民还要在黑暗中摸索更长的时间。这既是对毛泽东同志丰功伟绩的高度概括，又充分说明了维护党中央权威、强化核心意识的极端重要性。</w:t>
      </w:r>
    </w:p>
    <w:p w:rsidR="00C34E2C" w:rsidRPr="00C34E2C" w:rsidRDefault="00C34E2C" w:rsidP="00C34E2C">
      <w:pPr>
        <w:spacing w:line="560" w:lineRule="exact"/>
        <w:ind w:firstLineChars="200" w:firstLine="640"/>
        <w:rPr>
          <w:rFonts w:ascii="仿宋_GB2312" w:eastAsia="仿宋_GB2312"/>
          <w:sz w:val="32"/>
          <w:szCs w:val="32"/>
        </w:rPr>
      </w:pPr>
      <w:r w:rsidRPr="00C34E2C">
        <w:rPr>
          <w:rFonts w:ascii="仿宋_GB2312" w:eastAsia="仿宋_GB2312" w:hint="eastAsia"/>
          <w:sz w:val="32"/>
          <w:szCs w:val="32"/>
        </w:rPr>
        <w:t>把党中央的决策变成行动，是维护党中央权威的着力点和主要方向。延安时期，党在艰苦卓绝的抗日战争和解放战争中，实行的是党政军民一体化的总体战。党的各级组织、广大党员全力以赴，努力把中共中央决策付诸实施，由此形成有力抗击日本帝国主义的广大敌后战场，为抗战胜利作出了重要贡献；形成波澜壮阔的人民解放战争，推翻国民党的统治。这一时期，遵守党的纪律，维护中央权威，不仅体现在思想上政治上与党保持一致，还落实到每一位共产党员平时的一言一行中。勇于实践、艰苦奋斗，是党在延安时期的一个显著特点，也是革命事业不断发展和胜利的重要原因。这一点，几乎所有到过延安和其他根据地、有机会与中共接触的正直人士都有着高度的共识。当年访问延安的美国人约翰·科林在回忆中说：“在延安，我被共产党人为目标奋斗精神所感动，人们在空气中可以嗅到这种气息，他们的衣服</w:t>
      </w:r>
      <w:r w:rsidRPr="00C34E2C">
        <w:rPr>
          <w:rFonts w:ascii="仿宋_GB2312" w:eastAsia="仿宋_GB2312" w:hint="eastAsia"/>
          <w:sz w:val="32"/>
          <w:szCs w:val="32"/>
        </w:rPr>
        <w:lastRenderedPageBreak/>
        <w:t>破烂不堪，他们的装备缺枪少弹，但他们有为目标奋斗的精神”。1945年到延安的美军观察组评论说：“在共产党那里，有一种生机勃勃的气象和力量。”访问延安的著名学者梁漱溟也感慨地说：延安共产党人“生龙活虎，气象一新”。简而言之，党在延安时期取得的巨大成就，是中共中央高超的战略战术指导的结果，也是全党积极贯彻中央路线方针政策的必然结果，是广大党员和人民群众在中央领导下艰苦奋斗干出来的。</w:t>
      </w:r>
    </w:p>
    <w:p w:rsidR="00C34E2C" w:rsidRPr="00C34E2C" w:rsidRDefault="00C34E2C" w:rsidP="00C34E2C">
      <w:pPr>
        <w:spacing w:line="560" w:lineRule="exact"/>
        <w:ind w:firstLineChars="200" w:firstLine="640"/>
        <w:rPr>
          <w:rFonts w:ascii="仿宋_GB2312" w:eastAsia="仿宋_GB2312"/>
          <w:sz w:val="32"/>
          <w:szCs w:val="32"/>
        </w:rPr>
      </w:pPr>
      <w:r w:rsidRPr="00C34E2C">
        <w:rPr>
          <w:rFonts w:ascii="仿宋_GB2312" w:eastAsia="仿宋_GB2312" w:hint="eastAsia"/>
          <w:sz w:val="32"/>
          <w:szCs w:val="32"/>
        </w:rPr>
        <w:t>维护党中央权威必须严明党的政治纪律，与破坏中央权威和党的统一的行为作坚决的斗争。延安时期，我们党内先后出现一些错误思想特别是以教条主义为主要特征的王明“左”倾错误，给革命事业带来很大危害。党中央对此做了坚决的斗争，开展了一次全党范围的马克思主义的思想教育运动——延安整风运动。中共中央在六届六中全会决议、《关于增强党性的决定》《关于统一抗日根据地党的领导及调整各组织间关系的决定》《关于建立报告制度》等文件中，反复强调了“党的统一领导”问题，强调必须坚持“个人服从组织，少数服从多数，下级服从上级，全党服从中央”的原则；明确规定：“党的一切工作由中央集中领导，是党在组织上民主集中制的基本原则，各级党的委员会的委员必须无条件地执行。”要求各地党组织“在实行政策及制度时，必须依照中央的指示。……不得标新立异，自作决定，危害全党领导的统一”。毛泽东也屡屡告诫全党：“党的纪律是带着强制性的”，“身为党员，铁的纪律就非执行不可。”当时，</w:t>
      </w:r>
      <w:r w:rsidRPr="00C34E2C">
        <w:rPr>
          <w:rFonts w:ascii="仿宋_GB2312" w:eastAsia="仿宋_GB2312" w:hint="eastAsia"/>
          <w:sz w:val="32"/>
          <w:szCs w:val="32"/>
        </w:rPr>
        <w:lastRenderedPageBreak/>
        <w:t>对违犯党中央统一领导、违犯党的纪律的行为和现象做了坚决的惩处，绝不因他们的资历、官职和曾经的功绩而姑息或宽恕。毛泽东鲜明指出，“共产党与红军，对于自己的党员与红军成员不能不执行比较一般平民更加严格的纪律。”严明的党纪，确立和保障了党的统一领导体制，保证了全党行动的统一，从而形成强大的凝聚力和战斗力，强劲地推进了党的事业和中国革命的进程。</w:t>
      </w:r>
    </w:p>
    <w:p w:rsidR="00C34E2C" w:rsidRPr="00C34E2C" w:rsidRDefault="00C34E2C" w:rsidP="00C34E2C">
      <w:pPr>
        <w:spacing w:line="560" w:lineRule="exact"/>
        <w:ind w:firstLineChars="200" w:firstLine="640"/>
        <w:rPr>
          <w:rFonts w:ascii="仿宋_GB2312" w:eastAsia="仿宋_GB2312"/>
          <w:sz w:val="32"/>
          <w:szCs w:val="32"/>
        </w:rPr>
      </w:pPr>
      <w:r w:rsidRPr="00C34E2C">
        <w:rPr>
          <w:rFonts w:ascii="仿宋_GB2312" w:eastAsia="仿宋_GB2312" w:hint="eastAsia"/>
          <w:sz w:val="32"/>
          <w:szCs w:val="32"/>
        </w:rPr>
        <w:t>切实增强核心意识，形成强大的内聚力，是维护和发挥中央权威的根本途径。延安时期，以毛泽东同志为代表的中共中央的正确决策和成功开拓中国革命胜利局面的伟大实践，赢得全党高度的信任和拥护。正如《关于若干历史问题的决议》指出的：“全党已经空前一致地认识了毛泽东同志的路线的正确性，空前自觉地团结在毛泽东的旗帜下了。”“在毛泽东的旗帜下胜利前进”，反映了延安时期全党的心声。向心力产生自觉性和创造力，形成践行中央决策的强大战斗力。比如抗日军民在贯彻我们党抗日游击战方针中，创造了麻雀战、地雷战、地道战、破袭战、围困战、伏击战等战术形式，这些灵活巧妙、神出鬼没的独特战法，打得日本侵略者晕头转向、丧魂落魄、顾此失彼、疲于应付，深陷人民战争的汪洋大海。这一时期，以毛泽东同志为核心的党的第一代中央领导集体受到全党全军和广大人民群众的衷心拥护，党的领导人运筹帷幄，根据时局不断作出推进中国革命的战略决策和行动部署；党的各级干部和广大党员群众全力以赴并因地制宜地，创造性地实施党的方针政策，将中国</w:t>
      </w:r>
      <w:r w:rsidRPr="00C34E2C">
        <w:rPr>
          <w:rFonts w:ascii="仿宋_GB2312" w:eastAsia="仿宋_GB2312" w:hint="eastAsia"/>
          <w:sz w:val="32"/>
          <w:szCs w:val="32"/>
        </w:rPr>
        <w:lastRenderedPageBreak/>
        <w:t>革命事业不断推向前进。</w:t>
      </w:r>
    </w:p>
    <w:p w:rsidR="00C34E2C" w:rsidRPr="00C34E2C" w:rsidRDefault="00C34E2C" w:rsidP="00C34E2C">
      <w:pPr>
        <w:spacing w:line="560" w:lineRule="exact"/>
        <w:ind w:firstLineChars="200" w:firstLine="640"/>
        <w:rPr>
          <w:rFonts w:ascii="仿宋_GB2312" w:eastAsia="仿宋_GB2312"/>
          <w:sz w:val="32"/>
          <w:szCs w:val="32"/>
        </w:rPr>
      </w:pPr>
      <w:r w:rsidRPr="00C34E2C">
        <w:rPr>
          <w:rFonts w:ascii="仿宋_GB2312" w:eastAsia="仿宋_GB2312" w:hint="eastAsia"/>
          <w:sz w:val="32"/>
          <w:szCs w:val="32"/>
        </w:rPr>
        <w:t>今天，全党和全国人民正在为实现“两个一百年”奋斗目标、实现中华民族伟大复兴的中国梦而奋斗。这既是前无古人、泽被后世的伟大事业，也是充满挑战、非常艰巨的任务。历史经验和客观现实告诉我们，中国共产党是实现中华民族伟大复兴的领导核心，只有坚持党的领导，沿着党中央制定的正确路线前进，才能不迷失方向，战胜前进道路上的艰难险阻，达成党中央确定、全国人民期盼的目标。只有全党服从中央，维护党中央权威，把党中央的决策和部署转化为全党的自觉行动，保证中央的政令畅通，才能凝聚起建设中国特色社会主义的伟大力量。</w:t>
      </w:r>
    </w:p>
    <w:p w:rsidR="00C34E2C" w:rsidRPr="00C34E2C" w:rsidRDefault="00C34E2C" w:rsidP="00C34E2C">
      <w:pPr>
        <w:spacing w:line="560" w:lineRule="exact"/>
        <w:ind w:firstLineChars="200" w:firstLine="640"/>
        <w:rPr>
          <w:rFonts w:ascii="仿宋_GB2312" w:eastAsia="仿宋_GB2312"/>
          <w:sz w:val="32"/>
          <w:szCs w:val="32"/>
        </w:rPr>
      </w:pPr>
      <w:r w:rsidRPr="00C34E2C">
        <w:rPr>
          <w:rFonts w:ascii="仿宋_GB2312" w:eastAsia="仿宋_GB2312" w:hint="eastAsia"/>
          <w:sz w:val="32"/>
          <w:szCs w:val="32"/>
        </w:rPr>
        <w:t>延安时期，老革命家邵式平曾一语中的：“全党执行命令，就是战胜敌人的要素。”集中统一是中国共产党的政治特色和巨大优势，坚决、积极地落实中央的路线方针政策，这既是“全党服从中央”的政治纪律的规范，更是开展和做好工作、践行职责和履行使命的必要前提条件。延安时期的历史启示我们：严明党的纪律，就是守护党的权威和生命线。习近平总书记强调：“在指导思想和路线方针政策以及关系全局的重大原则问题上，全党必须在思想上政治上行动上同党中央保持高度一致。”“每一个党的组织、每一名党员干部，无论处在哪个领域、哪个层级、哪个部门和单位，都要服从党中央集中统一领导，确保党中央令行禁止。”今天，我们在统筹推进“五位一体”总体布局和协调推进“四个全面”战略布局的征程中，必须像延安时期那样，“要自觉同党中</w:t>
      </w:r>
      <w:r w:rsidRPr="00C34E2C">
        <w:rPr>
          <w:rFonts w:ascii="仿宋_GB2312" w:eastAsia="仿宋_GB2312" w:hint="eastAsia"/>
          <w:sz w:val="32"/>
          <w:szCs w:val="32"/>
        </w:rPr>
        <w:lastRenderedPageBreak/>
        <w:t>央保持高度一致，自觉维护党中央权威，党中央提倡的坚决响应，党中央决定的坚决照办，党中央禁止的坚决杜绝”。</w:t>
      </w:r>
    </w:p>
    <w:p w:rsidR="00C34E2C" w:rsidRDefault="00C34E2C" w:rsidP="00C34E2C"/>
    <w:p w:rsidR="00C34E2C" w:rsidRDefault="00C34E2C" w:rsidP="00C34E2C">
      <w:pPr>
        <w:sectPr w:rsidR="00C34E2C" w:rsidSect="0061465B">
          <w:pgSz w:w="11906" w:h="16838"/>
          <w:pgMar w:top="1440" w:right="1800" w:bottom="1440" w:left="1800" w:header="851" w:footer="992" w:gutter="0"/>
          <w:cols w:space="425"/>
          <w:docGrid w:type="lines" w:linePitch="312"/>
        </w:sectPr>
      </w:pPr>
    </w:p>
    <w:p w:rsidR="00C34E2C" w:rsidRPr="00C34E2C" w:rsidRDefault="00C34E2C" w:rsidP="00C34E2C">
      <w:pPr>
        <w:jc w:val="center"/>
        <w:rPr>
          <w:rFonts w:ascii="方正小标宋简体" w:eastAsia="方正小标宋简体"/>
          <w:sz w:val="44"/>
          <w:szCs w:val="44"/>
        </w:rPr>
      </w:pPr>
      <w:r w:rsidRPr="00C34E2C">
        <w:rPr>
          <w:rFonts w:ascii="方正小标宋简体" w:eastAsia="方正小标宋简体" w:hint="eastAsia"/>
          <w:sz w:val="44"/>
          <w:szCs w:val="44"/>
        </w:rPr>
        <w:lastRenderedPageBreak/>
        <w:t>延安时期党内政治生活的优良传统</w:t>
      </w:r>
    </w:p>
    <w:p w:rsidR="00C34E2C" w:rsidRDefault="00C34E2C" w:rsidP="00C34E2C">
      <w:pPr>
        <w:ind w:firstLine="420"/>
      </w:pPr>
    </w:p>
    <w:p w:rsidR="00C34E2C" w:rsidRPr="00C34E2C" w:rsidRDefault="00C34E2C" w:rsidP="00C34E2C">
      <w:pPr>
        <w:spacing w:line="560" w:lineRule="exact"/>
        <w:ind w:firstLineChars="200" w:firstLine="640"/>
        <w:rPr>
          <w:rFonts w:ascii="仿宋_GB2312" w:eastAsia="仿宋_GB2312"/>
          <w:sz w:val="32"/>
          <w:szCs w:val="32"/>
        </w:rPr>
      </w:pPr>
      <w:r w:rsidRPr="00C34E2C">
        <w:rPr>
          <w:rFonts w:ascii="仿宋_GB2312" w:eastAsia="仿宋_GB2312" w:hint="eastAsia"/>
          <w:sz w:val="32"/>
          <w:szCs w:val="32"/>
        </w:rPr>
        <w:t>延安时期党内政治生活的优良传统，是延安时期党组织和党员在处理党内矛盾、调整党内关系、健全党内生活过程中表现出的好作风、好做法、好习惯、好制度的总称。主要包括：坚持民主集中制、维护党的团结与统一、严明党的纪律、开展批评和自我批评以及正确选用干部等内容，构成党内政治生活的核心原则、基本目标、根本保证、有效手段和组织基础。</w:t>
      </w:r>
    </w:p>
    <w:p w:rsidR="00C34E2C" w:rsidRPr="00C34E2C" w:rsidRDefault="00C34E2C" w:rsidP="00C34E2C">
      <w:pPr>
        <w:spacing w:line="560" w:lineRule="exact"/>
        <w:ind w:firstLineChars="200" w:firstLine="640"/>
        <w:rPr>
          <w:rFonts w:ascii="黑体" w:eastAsia="黑体" w:hAnsi="黑体"/>
          <w:sz w:val="32"/>
          <w:szCs w:val="32"/>
        </w:rPr>
      </w:pPr>
      <w:r w:rsidRPr="00C34E2C">
        <w:rPr>
          <w:rFonts w:ascii="黑体" w:eastAsia="黑体" w:hAnsi="黑体" w:hint="eastAsia"/>
          <w:sz w:val="32"/>
          <w:szCs w:val="32"/>
        </w:rPr>
        <w:t>坚持民主集中制</w:t>
      </w:r>
    </w:p>
    <w:p w:rsidR="00C34E2C" w:rsidRPr="00C34E2C" w:rsidRDefault="00C34E2C" w:rsidP="00C34E2C">
      <w:pPr>
        <w:spacing w:line="560" w:lineRule="exact"/>
        <w:ind w:firstLineChars="200" w:firstLine="640"/>
        <w:rPr>
          <w:rFonts w:ascii="仿宋_GB2312" w:eastAsia="仿宋_GB2312"/>
          <w:sz w:val="32"/>
          <w:szCs w:val="32"/>
        </w:rPr>
      </w:pPr>
      <w:r w:rsidRPr="00C34E2C">
        <w:rPr>
          <w:rFonts w:ascii="仿宋_GB2312" w:eastAsia="仿宋_GB2312" w:hint="eastAsia"/>
          <w:sz w:val="32"/>
          <w:szCs w:val="32"/>
        </w:rPr>
        <w:t>民主集中制是马克思列宁主义政党的根本组织原则。延安时期，我们党对民主集中制有了比较成熟的认识，建立了规范民主集中制运行的具体制度，确立了党内政治生活的核心原则。</w:t>
      </w:r>
    </w:p>
    <w:p w:rsidR="00C34E2C" w:rsidRPr="00C34E2C" w:rsidRDefault="00C34E2C" w:rsidP="00C34E2C">
      <w:pPr>
        <w:spacing w:line="560" w:lineRule="exact"/>
        <w:ind w:firstLineChars="200" w:firstLine="640"/>
        <w:rPr>
          <w:rFonts w:ascii="仿宋_GB2312" w:eastAsia="仿宋_GB2312"/>
          <w:sz w:val="32"/>
          <w:szCs w:val="32"/>
        </w:rPr>
      </w:pPr>
      <w:r w:rsidRPr="00C34E2C">
        <w:rPr>
          <w:rFonts w:ascii="仿宋_GB2312" w:eastAsia="仿宋_GB2312" w:hint="eastAsia"/>
          <w:sz w:val="32"/>
          <w:szCs w:val="32"/>
        </w:rPr>
        <w:t>在党的六届六中全会上，毛泽东深刻阐述了“党内生活民主化”的任务，强调指出“扩大党内民主”是巩固和发展党的必要步骤。实现党内民主的办法是实行代表大会及代表会议制度、保障党员的权利与义务、开好民主讨论会和座谈会、营造党内平等和民主讨论的环境等。刘少奇在党的七大《关于修改党章的报告》中指出：违反党内民主原则的个人专断和家长作风以及违反党内集中统一原则的分散主义和极端民主化，这两种倾向都是错误的。党内民主是党的生命，集中统一是党的力量所在。任何时候都不要把民主和集中对立或割裂开来。毛泽东和刘少奇对党内民主、民主和集中的</w:t>
      </w:r>
      <w:r w:rsidRPr="00C34E2C">
        <w:rPr>
          <w:rFonts w:ascii="仿宋_GB2312" w:eastAsia="仿宋_GB2312" w:hint="eastAsia"/>
          <w:sz w:val="32"/>
          <w:szCs w:val="32"/>
        </w:rPr>
        <w:lastRenderedPageBreak/>
        <w:t>辩证关系的深刻论述，表明我们党已经从组织规律层面认识民主集中制。1945年党的七大明确提出了“民主基础上的集中”和“集中指导下的民主”的经典表述，表明民主集中制已经形成了初步的理论形态。</w:t>
      </w:r>
    </w:p>
    <w:p w:rsidR="00C34E2C" w:rsidRPr="00C34E2C" w:rsidRDefault="00C34E2C" w:rsidP="00C34E2C">
      <w:pPr>
        <w:spacing w:line="560" w:lineRule="exact"/>
        <w:ind w:firstLineChars="200" w:firstLine="640"/>
        <w:rPr>
          <w:rFonts w:ascii="仿宋_GB2312" w:eastAsia="仿宋_GB2312"/>
          <w:sz w:val="32"/>
          <w:szCs w:val="32"/>
        </w:rPr>
      </w:pPr>
      <w:r w:rsidRPr="00C34E2C">
        <w:rPr>
          <w:rFonts w:ascii="仿宋_GB2312" w:eastAsia="仿宋_GB2312" w:hint="eastAsia"/>
          <w:sz w:val="32"/>
          <w:szCs w:val="32"/>
        </w:rPr>
        <w:t>党的六届六中全会通过了《关于中央委员会工作规则与纪律的决定》《关于各级党部工作规则与纪律的决定》《关于各级党委暂行组织机构的决定》。这些决定对民主集中制做出了具体的制度安排，涵盖了党的集体领导制度、党的组织机构和代表大会制度、党内生活制度等方面，使民主集中制逐步具体化制度化。党的七大明确阐明了民主集中制的制度安排——选举制、报告制、服从制、执行制，使民主集中制初步具备了完整的制度形态。在解放战争中，中央健全党委会制度，建立请示报告制度，民主集中制的制度形态得到进一步的健全和完善。</w:t>
      </w:r>
    </w:p>
    <w:p w:rsidR="00C34E2C" w:rsidRPr="00C34E2C" w:rsidRDefault="00C34E2C" w:rsidP="00C34E2C">
      <w:pPr>
        <w:spacing w:line="560" w:lineRule="exact"/>
        <w:ind w:firstLineChars="200" w:firstLine="640"/>
        <w:rPr>
          <w:rFonts w:ascii="黑体" w:eastAsia="黑体" w:hAnsi="黑体"/>
          <w:sz w:val="32"/>
          <w:szCs w:val="32"/>
        </w:rPr>
      </w:pPr>
      <w:r w:rsidRPr="00C34E2C">
        <w:rPr>
          <w:rFonts w:ascii="黑体" w:eastAsia="黑体" w:hAnsi="黑体" w:hint="eastAsia"/>
          <w:sz w:val="32"/>
          <w:szCs w:val="32"/>
        </w:rPr>
        <w:t>维护党的团结与统一</w:t>
      </w:r>
    </w:p>
    <w:p w:rsidR="00C34E2C" w:rsidRPr="00C34E2C" w:rsidRDefault="00C34E2C" w:rsidP="00C34E2C">
      <w:pPr>
        <w:spacing w:line="560" w:lineRule="exact"/>
        <w:ind w:firstLineChars="200" w:firstLine="640"/>
        <w:rPr>
          <w:rFonts w:ascii="仿宋_GB2312" w:eastAsia="仿宋_GB2312"/>
          <w:sz w:val="32"/>
          <w:szCs w:val="32"/>
        </w:rPr>
      </w:pPr>
      <w:r w:rsidRPr="00C34E2C">
        <w:rPr>
          <w:rFonts w:ascii="仿宋_GB2312" w:eastAsia="仿宋_GB2312" w:hint="eastAsia"/>
          <w:sz w:val="32"/>
          <w:szCs w:val="32"/>
        </w:rPr>
        <w:t>党的团结和统一是党生存和发展的前提条件。全党在经历了长征途中粉碎张国焘分裂党的斗争后，更加深刻地认识到维护党的团结和统一的重要性，明确了党内政治生活的基本目标。</w:t>
      </w:r>
    </w:p>
    <w:p w:rsidR="00C34E2C" w:rsidRPr="00C34E2C" w:rsidRDefault="00C34E2C" w:rsidP="00C34E2C">
      <w:pPr>
        <w:spacing w:line="560" w:lineRule="exact"/>
        <w:ind w:firstLineChars="200" w:firstLine="640"/>
        <w:rPr>
          <w:rFonts w:ascii="仿宋_GB2312" w:eastAsia="仿宋_GB2312"/>
          <w:sz w:val="32"/>
          <w:szCs w:val="32"/>
        </w:rPr>
      </w:pPr>
      <w:r w:rsidRPr="00C34E2C">
        <w:rPr>
          <w:rFonts w:ascii="仿宋_GB2312" w:eastAsia="仿宋_GB2312" w:hint="eastAsia"/>
          <w:sz w:val="32"/>
          <w:szCs w:val="32"/>
        </w:rPr>
        <w:t>毛泽东在党的七大工作方针中指出：在党内，在革命队伍内，我们有一条方针，就是团结，在原则基础上的团结。首先是党中央内部的团结及全党团结在党中央周围。其次是党的上下组织、新老党员、新老干部、领导机关内部及武装部队的团结。七大党章写道：“中国共产党的力量，在于自</w:t>
      </w:r>
      <w:r w:rsidRPr="00C34E2C">
        <w:rPr>
          <w:rFonts w:ascii="仿宋_GB2312" w:eastAsia="仿宋_GB2312" w:hint="eastAsia"/>
          <w:sz w:val="32"/>
          <w:szCs w:val="32"/>
        </w:rPr>
        <w:lastRenderedPageBreak/>
        <w:t>己的坚强团结、意志统一、行动一致。”</w:t>
      </w:r>
    </w:p>
    <w:p w:rsidR="00C34E2C" w:rsidRPr="00C34E2C" w:rsidRDefault="00C34E2C" w:rsidP="00C34E2C">
      <w:pPr>
        <w:spacing w:line="560" w:lineRule="exact"/>
        <w:ind w:firstLineChars="200" w:firstLine="640"/>
        <w:rPr>
          <w:rFonts w:ascii="仿宋_GB2312" w:eastAsia="仿宋_GB2312"/>
          <w:sz w:val="32"/>
          <w:szCs w:val="32"/>
        </w:rPr>
      </w:pPr>
      <w:r w:rsidRPr="00C34E2C">
        <w:rPr>
          <w:rFonts w:ascii="仿宋_GB2312" w:eastAsia="仿宋_GB2312" w:hint="eastAsia"/>
          <w:sz w:val="32"/>
          <w:szCs w:val="32"/>
        </w:rPr>
        <w:t>延安时期党中央从维护党的团结出发，通过耐心细致的说服教育工作，正确处理西北中央局和陕甘宁边区政府由“运盐”产生的矛盾，统一了对解决边区财政经济问题的认识。1942年9月，为了协调边区党政关系，李维汉担任边区政府秘书长兼政策研究室主任。毛泽东同李维汉长谈，强调指出：边区的工作，“第一要讲团结”，全边区要团结在西北局周围，政府内部要团结在党组周围。</w:t>
      </w:r>
    </w:p>
    <w:p w:rsidR="00C34E2C" w:rsidRPr="00C34E2C" w:rsidRDefault="00C34E2C" w:rsidP="00C34E2C">
      <w:pPr>
        <w:spacing w:line="560" w:lineRule="exact"/>
        <w:ind w:firstLineChars="200" w:firstLine="640"/>
        <w:rPr>
          <w:rFonts w:ascii="黑体" w:eastAsia="黑体" w:hAnsi="黑体"/>
          <w:sz w:val="32"/>
          <w:szCs w:val="32"/>
        </w:rPr>
      </w:pPr>
      <w:r w:rsidRPr="00C34E2C">
        <w:rPr>
          <w:rFonts w:ascii="黑体" w:eastAsia="黑体" w:hAnsi="黑体" w:hint="eastAsia"/>
          <w:sz w:val="32"/>
          <w:szCs w:val="32"/>
        </w:rPr>
        <w:t>严明党的纪律</w:t>
      </w:r>
    </w:p>
    <w:p w:rsidR="00C34E2C" w:rsidRPr="00C34E2C" w:rsidRDefault="00C34E2C" w:rsidP="00C34E2C">
      <w:pPr>
        <w:spacing w:line="560" w:lineRule="exact"/>
        <w:ind w:firstLineChars="200" w:firstLine="640"/>
        <w:rPr>
          <w:rFonts w:ascii="仿宋_GB2312" w:eastAsia="仿宋_GB2312"/>
          <w:sz w:val="32"/>
          <w:szCs w:val="32"/>
        </w:rPr>
      </w:pPr>
      <w:r w:rsidRPr="00C34E2C">
        <w:rPr>
          <w:rFonts w:ascii="仿宋_GB2312" w:eastAsia="仿宋_GB2312" w:hint="eastAsia"/>
          <w:sz w:val="32"/>
          <w:szCs w:val="32"/>
        </w:rPr>
        <w:t>党的纪律是提高党的凝聚力、战斗力和创造力的根本保证。延安时期党所处的艰苦环境和各种挑战，更加突出地要求全体党员严格遵守纪律，为党内政治生活正常化提供了根本保证。</w:t>
      </w:r>
    </w:p>
    <w:p w:rsidR="00C34E2C" w:rsidRPr="00C34E2C" w:rsidRDefault="00C34E2C" w:rsidP="00C34E2C">
      <w:pPr>
        <w:spacing w:line="560" w:lineRule="exact"/>
        <w:ind w:firstLineChars="200" w:firstLine="640"/>
        <w:rPr>
          <w:rFonts w:ascii="仿宋_GB2312" w:eastAsia="仿宋_GB2312"/>
          <w:sz w:val="32"/>
          <w:szCs w:val="32"/>
        </w:rPr>
      </w:pPr>
      <w:r w:rsidRPr="00C34E2C">
        <w:rPr>
          <w:rFonts w:ascii="仿宋_GB2312" w:eastAsia="仿宋_GB2312" w:hint="eastAsia"/>
          <w:sz w:val="32"/>
          <w:szCs w:val="32"/>
        </w:rPr>
        <w:t>毛泽东说我们党是“一个有纪律的，有马克思列宁主义的理论武装的，采取自我批评方法的，联系人民群众的党”，毛泽东特别把有纪律放在最前面，这不是偶然的。因为这是决定党能否坚持革命、战胜敌人、争取胜利的首要条件。陈云当时也强调，遵守纪律是党员和党组织的最高责任。正是依靠严明的纪律，我们党才赢得优势，赢得人心，使陕甘宁边区呈现出党风正、军纪严、干群和的感人景象，建成了新民主主义的模范区。</w:t>
      </w:r>
    </w:p>
    <w:p w:rsidR="00C34E2C" w:rsidRPr="00C34E2C" w:rsidRDefault="00C34E2C" w:rsidP="00C34E2C">
      <w:pPr>
        <w:spacing w:line="560" w:lineRule="exact"/>
        <w:ind w:firstLineChars="200" w:firstLine="640"/>
        <w:rPr>
          <w:rFonts w:ascii="仿宋_GB2312" w:eastAsia="仿宋_GB2312"/>
          <w:sz w:val="32"/>
          <w:szCs w:val="32"/>
        </w:rPr>
      </w:pPr>
      <w:r w:rsidRPr="00C34E2C">
        <w:rPr>
          <w:rFonts w:ascii="仿宋_GB2312" w:eastAsia="仿宋_GB2312" w:hint="eastAsia"/>
          <w:sz w:val="32"/>
          <w:szCs w:val="32"/>
        </w:rPr>
        <w:t>黄克功事件是延安时期严明党的纪律的典型案例。1937年10月5日，延安抗日军政大学第六队队长黄克功，因向陕北公学女青年刘茜求婚不成，一怒之下枪杀刘茜。案件发</w:t>
      </w:r>
      <w:r w:rsidRPr="00C34E2C">
        <w:rPr>
          <w:rFonts w:ascii="仿宋_GB2312" w:eastAsia="仿宋_GB2312" w:hint="eastAsia"/>
          <w:sz w:val="32"/>
          <w:szCs w:val="32"/>
        </w:rPr>
        <w:lastRenderedPageBreak/>
        <w:t>生后，许多老红军鉴于黄克功战功卓著，主张用责罚代替枪毙。毛泽东在致边区高等法院院长雷经天的信中指出：“共产党与红军，对于自己的党员与红军成员不能不执行比较一般平民更加严格的纪律。”最终边区高等法院合议庭议决判处黄克功死刑。</w:t>
      </w:r>
    </w:p>
    <w:p w:rsidR="00C34E2C" w:rsidRPr="00C34E2C" w:rsidRDefault="00C34E2C" w:rsidP="00C34E2C">
      <w:pPr>
        <w:spacing w:line="560" w:lineRule="exact"/>
        <w:ind w:firstLineChars="200" w:firstLine="640"/>
        <w:rPr>
          <w:rFonts w:ascii="黑体" w:eastAsia="黑体" w:hAnsi="黑体"/>
          <w:sz w:val="32"/>
          <w:szCs w:val="32"/>
        </w:rPr>
      </w:pPr>
      <w:r w:rsidRPr="00C34E2C">
        <w:rPr>
          <w:rFonts w:ascii="黑体" w:eastAsia="黑体" w:hAnsi="黑体" w:hint="eastAsia"/>
          <w:sz w:val="32"/>
          <w:szCs w:val="32"/>
        </w:rPr>
        <w:t>开展批评和自我批评</w:t>
      </w:r>
    </w:p>
    <w:p w:rsidR="00C34E2C" w:rsidRPr="00C34E2C" w:rsidRDefault="00C34E2C" w:rsidP="00C34E2C">
      <w:pPr>
        <w:spacing w:line="560" w:lineRule="exact"/>
        <w:ind w:firstLineChars="200" w:firstLine="640"/>
        <w:rPr>
          <w:rFonts w:ascii="仿宋_GB2312" w:eastAsia="仿宋_GB2312"/>
          <w:sz w:val="32"/>
          <w:szCs w:val="32"/>
        </w:rPr>
      </w:pPr>
      <w:r w:rsidRPr="00C34E2C">
        <w:rPr>
          <w:rFonts w:ascii="仿宋_GB2312" w:eastAsia="仿宋_GB2312" w:hint="eastAsia"/>
          <w:sz w:val="32"/>
          <w:szCs w:val="32"/>
        </w:rPr>
        <w:t>党内矛盾和斗争是经常发生和普遍存在的。“党内如果没有矛盾和解决矛盾的思想斗争，党的生命也就停止了。”延安时期，我们党在反思历史上历次“左”、右倾错误的基础上，总结出正确处理党内矛盾的方法，即开展批评和自我批评，形成了党内政治生活的有效手段。</w:t>
      </w:r>
    </w:p>
    <w:p w:rsidR="00C34E2C" w:rsidRPr="00C34E2C" w:rsidRDefault="00C34E2C" w:rsidP="00C34E2C">
      <w:pPr>
        <w:spacing w:line="560" w:lineRule="exact"/>
        <w:ind w:firstLineChars="200" w:firstLine="640"/>
        <w:rPr>
          <w:rFonts w:ascii="仿宋_GB2312" w:eastAsia="仿宋_GB2312"/>
          <w:sz w:val="32"/>
          <w:szCs w:val="32"/>
        </w:rPr>
      </w:pPr>
      <w:r w:rsidRPr="00C34E2C">
        <w:rPr>
          <w:rFonts w:ascii="仿宋_GB2312" w:eastAsia="仿宋_GB2312" w:hint="eastAsia"/>
          <w:sz w:val="32"/>
          <w:szCs w:val="32"/>
        </w:rPr>
        <w:t>首先，客观理性地对待批评。毛泽东在《为人民服务》中说：“因为我们是为人民服务的，所以，我们如果有缺点，就不怕别人批评指出。不管是什么人，谁向我们指出都行。只要你说得对，我们就改正。你说的办法对人民有好处，我们就照你的办。”其次，正确开展批评。要本着对同志负责的原则，以与人为善的态度，实事求是、客观公正、注重实效地进行批评，反对取消党内积极思想斗争的“自由主义”“好人主义”，反对破坏党内团结的“残酷斗争”“无情打击”。最后，善于进行自我批评。“自我批评是马列主义政党的不可缺少的武器，是马克思主义方法论中最革命的最有生气的部分。”</w:t>
      </w:r>
    </w:p>
    <w:p w:rsidR="00C34E2C" w:rsidRPr="00C34E2C" w:rsidRDefault="00C34E2C" w:rsidP="00C34E2C">
      <w:pPr>
        <w:spacing w:line="560" w:lineRule="exact"/>
        <w:ind w:firstLineChars="200" w:firstLine="640"/>
        <w:rPr>
          <w:rFonts w:ascii="仿宋_GB2312" w:eastAsia="仿宋_GB2312"/>
          <w:sz w:val="32"/>
          <w:szCs w:val="32"/>
        </w:rPr>
      </w:pPr>
      <w:r w:rsidRPr="00C34E2C">
        <w:rPr>
          <w:rFonts w:ascii="仿宋_GB2312" w:eastAsia="仿宋_GB2312" w:hint="eastAsia"/>
          <w:sz w:val="32"/>
          <w:szCs w:val="32"/>
        </w:rPr>
        <w:t>延安时期党的领袖们带头进行自我批评，展现出独特的人格魅力和榜样力量。比如张闻天在党的七大上作自我检讨</w:t>
      </w:r>
      <w:r w:rsidRPr="00C34E2C">
        <w:rPr>
          <w:rFonts w:ascii="仿宋_GB2312" w:eastAsia="仿宋_GB2312" w:hint="eastAsia"/>
          <w:sz w:val="32"/>
          <w:szCs w:val="32"/>
        </w:rPr>
        <w:lastRenderedPageBreak/>
        <w:t>发言，认为内战时期的错误源于“理论脱离实际、脱离群众、缺乏自我批评的小资产阶级作风”，“对于这种错误所造成的损失，我是主要负责者之一，我是应该完全负责的，特别在发挥教条主义，反机会主义的思想斗争及后期苏维埃工作方面”。</w:t>
      </w:r>
    </w:p>
    <w:p w:rsidR="00C34E2C" w:rsidRPr="00C34E2C" w:rsidRDefault="00C34E2C" w:rsidP="00C34E2C">
      <w:pPr>
        <w:spacing w:line="560" w:lineRule="exact"/>
        <w:ind w:firstLineChars="200" w:firstLine="640"/>
        <w:rPr>
          <w:rFonts w:ascii="黑体" w:eastAsia="黑体" w:hAnsi="黑体"/>
          <w:sz w:val="32"/>
          <w:szCs w:val="32"/>
        </w:rPr>
      </w:pPr>
      <w:r w:rsidRPr="00C34E2C">
        <w:rPr>
          <w:rFonts w:ascii="黑体" w:eastAsia="黑体" w:hAnsi="黑体" w:hint="eastAsia"/>
          <w:sz w:val="32"/>
          <w:szCs w:val="32"/>
        </w:rPr>
        <w:t>正确选用干部</w:t>
      </w:r>
    </w:p>
    <w:p w:rsidR="00C34E2C" w:rsidRPr="00C34E2C" w:rsidRDefault="00C34E2C" w:rsidP="00C34E2C">
      <w:pPr>
        <w:spacing w:line="560" w:lineRule="exact"/>
        <w:ind w:firstLineChars="200" w:firstLine="640"/>
        <w:rPr>
          <w:rFonts w:ascii="仿宋_GB2312" w:eastAsia="仿宋_GB2312"/>
          <w:sz w:val="32"/>
          <w:szCs w:val="32"/>
        </w:rPr>
      </w:pPr>
      <w:r w:rsidRPr="00C34E2C">
        <w:rPr>
          <w:rFonts w:ascii="仿宋_GB2312" w:eastAsia="仿宋_GB2312" w:hint="eastAsia"/>
          <w:sz w:val="32"/>
          <w:szCs w:val="32"/>
        </w:rPr>
        <w:t>党员干部构成党内政治生活的主体，正确选用干部关系到党的事业兴衰成败，为党内政治生活正常化提供坚实组织基础。</w:t>
      </w:r>
    </w:p>
    <w:p w:rsidR="00C34E2C" w:rsidRPr="00C34E2C" w:rsidRDefault="00C34E2C" w:rsidP="00C34E2C">
      <w:pPr>
        <w:spacing w:line="560" w:lineRule="exact"/>
        <w:ind w:firstLineChars="200" w:firstLine="640"/>
        <w:rPr>
          <w:rFonts w:ascii="仿宋_GB2312" w:eastAsia="仿宋_GB2312"/>
          <w:sz w:val="32"/>
          <w:szCs w:val="32"/>
        </w:rPr>
      </w:pPr>
      <w:r w:rsidRPr="00C34E2C">
        <w:rPr>
          <w:rFonts w:ascii="仿宋_GB2312" w:eastAsia="仿宋_GB2312" w:hint="eastAsia"/>
          <w:sz w:val="32"/>
          <w:szCs w:val="32"/>
        </w:rPr>
        <w:t>五湖四海、任人唯贤是我们党选用干部的一个重要原则。延安整风中，毛泽东突出强调，要坚决反对宗派主义，在用人上要搞五湖四海，不能搞小圈子。领导干部要“注意团结那些和自己意见不同的同志一道工作”，团结的人越多越好。</w:t>
      </w:r>
    </w:p>
    <w:p w:rsidR="00C34E2C" w:rsidRPr="00C34E2C" w:rsidRDefault="00C34E2C" w:rsidP="00C34E2C">
      <w:pPr>
        <w:spacing w:line="560" w:lineRule="exact"/>
        <w:ind w:firstLineChars="200" w:firstLine="640"/>
        <w:rPr>
          <w:rFonts w:ascii="仿宋_GB2312" w:eastAsia="仿宋_GB2312"/>
          <w:sz w:val="32"/>
          <w:szCs w:val="32"/>
        </w:rPr>
      </w:pPr>
      <w:r w:rsidRPr="00C34E2C">
        <w:rPr>
          <w:rFonts w:ascii="仿宋_GB2312" w:eastAsia="仿宋_GB2312" w:hint="eastAsia"/>
          <w:sz w:val="32"/>
          <w:szCs w:val="32"/>
        </w:rPr>
        <w:t>在正确干部原则指引下，延安时期我们党以广阔的视野和博大的胸怀，广开进贤之路，把各方面优秀人才集聚到党和根据地的事业中来，有效地推动了党内政治生活的正常开展。</w:t>
      </w:r>
    </w:p>
    <w:p w:rsidR="00EC525B" w:rsidRDefault="00C34E2C" w:rsidP="00C34E2C">
      <w:pPr>
        <w:spacing w:line="560" w:lineRule="exact"/>
        <w:ind w:firstLineChars="200" w:firstLine="640"/>
        <w:rPr>
          <w:rFonts w:ascii="仿宋_GB2312" w:eastAsia="仿宋_GB2312"/>
          <w:sz w:val="32"/>
          <w:szCs w:val="32"/>
        </w:rPr>
        <w:sectPr w:rsidR="00EC525B" w:rsidSect="0061465B">
          <w:pgSz w:w="11906" w:h="16838"/>
          <w:pgMar w:top="1440" w:right="1800" w:bottom="1440" w:left="1800" w:header="851" w:footer="992" w:gutter="0"/>
          <w:cols w:space="425"/>
          <w:docGrid w:type="lines" w:linePitch="312"/>
        </w:sectPr>
      </w:pPr>
      <w:r w:rsidRPr="00C34E2C">
        <w:rPr>
          <w:rFonts w:ascii="仿宋_GB2312" w:eastAsia="仿宋_GB2312" w:hint="eastAsia"/>
          <w:sz w:val="32"/>
          <w:szCs w:val="32"/>
        </w:rPr>
        <w:t>当前，严肃党内政治生活，需要借鉴延安时期党内政治生活的优良传统，结合全面从严治党的新实践，在观念行为方面进行创造性转化和在法规制度方面进行创新性发展。</w:t>
      </w:r>
    </w:p>
    <w:p w:rsidR="00EC525B" w:rsidRPr="00EC525B" w:rsidRDefault="00EC525B" w:rsidP="00EC525B">
      <w:pPr>
        <w:spacing w:line="560" w:lineRule="exact"/>
        <w:jc w:val="center"/>
        <w:rPr>
          <w:rFonts w:ascii="方正小标宋简体" w:eastAsia="方正小标宋简体"/>
          <w:sz w:val="44"/>
          <w:szCs w:val="44"/>
        </w:rPr>
      </w:pPr>
      <w:r w:rsidRPr="00EC525B">
        <w:rPr>
          <w:rFonts w:ascii="方正小标宋简体" w:eastAsia="方正小标宋简体" w:hint="eastAsia"/>
          <w:sz w:val="44"/>
          <w:szCs w:val="44"/>
        </w:rPr>
        <w:lastRenderedPageBreak/>
        <w:t>延安精神仍然是当代文化的内核</w:t>
      </w:r>
    </w:p>
    <w:p w:rsidR="00EC525B" w:rsidRDefault="00EC525B" w:rsidP="00EC525B">
      <w:pPr>
        <w:overflowPunct w:val="0"/>
        <w:spacing w:line="560" w:lineRule="exact"/>
        <w:ind w:firstLineChars="200" w:firstLine="640"/>
        <w:rPr>
          <w:rFonts w:ascii="仿宋_GB2312" w:eastAsia="仿宋_GB2312"/>
          <w:sz w:val="32"/>
          <w:szCs w:val="32"/>
        </w:rPr>
      </w:pPr>
    </w:p>
    <w:p w:rsidR="00EC525B" w:rsidRPr="00EC525B" w:rsidRDefault="00EC525B" w:rsidP="00EC525B">
      <w:pPr>
        <w:overflowPunct w:val="0"/>
        <w:spacing w:line="560" w:lineRule="exact"/>
        <w:ind w:firstLineChars="200" w:firstLine="640"/>
        <w:rPr>
          <w:rFonts w:ascii="仿宋_GB2312" w:eastAsia="仿宋_GB2312"/>
          <w:sz w:val="32"/>
          <w:szCs w:val="32"/>
        </w:rPr>
      </w:pPr>
      <w:r w:rsidRPr="00EC525B">
        <w:rPr>
          <w:rFonts w:ascii="仿宋_GB2312" w:eastAsia="仿宋_GB2312" w:hint="eastAsia"/>
          <w:sz w:val="32"/>
          <w:szCs w:val="32"/>
        </w:rPr>
        <w:t>延安精神诞生于20世纪三四十年代，是中国共产党把马克思主义普遍真理与中国革命的具体实践相结合的产物，是中国化了的马克思主义——毛泽东思想的重要组成部分，是中国共产党革命精神体系的核心内容。现在，有人逐渐淡忘了延安精神，认为“延安精神是革命年代的理论，已不适应改革开放的需要”，“艰苦奋斗过时了，要及时行乐”。我们不禁要问：“延安精神真的过时了吗？”回答是否定的。</w:t>
      </w:r>
    </w:p>
    <w:p w:rsidR="00EC525B" w:rsidRPr="00EC525B" w:rsidRDefault="00EC525B" w:rsidP="00EC525B">
      <w:pPr>
        <w:overflowPunct w:val="0"/>
        <w:spacing w:line="560" w:lineRule="exact"/>
        <w:ind w:firstLineChars="200" w:firstLine="640"/>
        <w:rPr>
          <w:rFonts w:ascii="仿宋_GB2312" w:eastAsia="仿宋_GB2312"/>
          <w:sz w:val="32"/>
          <w:szCs w:val="32"/>
        </w:rPr>
      </w:pPr>
      <w:r w:rsidRPr="00EC525B">
        <w:rPr>
          <w:rFonts w:ascii="仿宋_GB2312" w:eastAsia="仿宋_GB2312" w:hint="eastAsia"/>
          <w:sz w:val="32"/>
          <w:szCs w:val="32"/>
        </w:rPr>
        <w:t>伴随着社会环境和历史条件的变化，延安精神的一些具体表现形式确实已经不太适应新的时代要求了，但延安精神作为中国共产党在新民主主义时期创造和培育的精神文化成果，是中华民族优秀传统文化跨时代的飞跃。这方面的内容仍然是当代文化的内核，仍然是推动中国特色社会主义文化大发展大繁荣的强大动力。</w:t>
      </w:r>
    </w:p>
    <w:p w:rsidR="00EC525B" w:rsidRPr="00EC525B" w:rsidRDefault="00EC525B" w:rsidP="00EC525B">
      <w:pPr>
        <w:overflowPunct w:val="0"/>
        <w:spacing w:line="560" w:lineRule="exact"/>
        <w:ind w:firstLineChars="200" w:firstLine="640"/>
        <w:rPr>
          <w:rFonts w:ascii="仿宋_GB2312" w:eastAsia="仿宋_GB2312"/>
          <w:sz w:val="32"/>
          <w:szCs w:val="32"/>
        </w:rPr>
      </w:pPr>
      <w:r w:rsidRPr="00EC525B">
        <w:rPr>
          <w:rFonts w:ascii="仿宋_GB2312" w:eastAsia="仿宋_GB2312" w:hint="eastAsia"/>
          <w:sz w:val="32"/>
          <w:szCs w:val="32"/>
        </w:rPr>
        <w:t>首先，坚定共产主义和中国特色社会主义共同理想，是推动社会主义文化大发展的思想基础。习近平同志曾在一些讲话中提到，“革命理想高于天”、“有一个道理要反复讲，就是党的干部必须永不动摇信仰，矢志不渝为中国特色社会主义共同理想而奋斗”。没有远大理想，不是合格的共产党员；离开现实工作而空谈远大理想，也不是合格的共产党员。理想信念是一个国家、民族和政党团结奋斗的精神旗帜，理想信念动摇是最危险的动摇。我们党90多年的历史中，一代又一代共产党人不惜流血牺牲，靠的就是对共产主义的坚</w:t>
      </w:r>
      <w:r w:rsidRPr="00EC525B">
        <w:rPr>
          <w:rFonts w:ascii="仿宋_GB2312" w:eastAsia="仿宋_GB2312" w:hint="eastAsia"/>
          <w:sz w:val="32"/>
          <w:szCs w:val="32"/>
        </w:rPr>
        <w:lastRenderedPageBreak/>
        <w:t>定信仰，为的就是实现国家富强、民族振兴、人民幸福的伟大理想。在当今世界各种思想文化交流交融交锋日益频繁的背景下，国与国之间有形的经济、军事、科技竞争固然激烈，无形的思想、价值较量更加惊心动魄。特别是当苏联解体后不久，西方学者匆匆宣布历史已经终结于资本主义的理想时，精神价值的核心地位就更加水落石出了。延安精神的灵魂是坚持马克思主义的信念和共产主义的理想。延安时期，无数革命志士正是靠着对共产主义的理想信念，抛头颅、洒热血，最终取得了新民主主义革命的胜利。改革开放以来，随着经济体制深刻变革、社会结构深刻变动、利益格局深刻调整、思想观念深刻变化，一些领域道德失范、诚信缺失，一些社会成员人生观、价值观扭曲，坚持社会主义先进文化前进方向的重要性更加凸显，以主旋律引领多样化的要求更为迫切。正如习近平同志在10月15日的文艺座谈会上指出的，文艺不能在市场经济大潮中迷失方向，不能在为什么人的问题上发生偏差，否则文艺就没有生命力。中华优秀传统文化是中华民族的精神命脉，是涵养社会主义核心价值观的重要源泉，也是我们在世界文化激荡中站稳脚跟的坚实根基。理想的滑坡是最危险的滑坡，信仰的动摇是最致命的动摇。因此，我们必须坚持以先进文化引领方向，不断发展壮大社会主义主流思想文化，保持我国社会主义文化的先进性和生命力，为发展中国特色社会主义事业提供思想保证、精神动力、舆论支持。对于延安精神的大力弘扬和创新，是我们坚定理想信仰的基本前提，在全社会可以形成强大的凝聚</w:t>
      </w:r>
      <w:r w:rsidRPr="00EC525B">
        <w:rPr>
          <w:rFonts w:ascii="仿宋_GB2312" w:eastAsia="仿宋_GB2312" w:hint="eastAsia"/>
          <w:sz w:val="32"/>
          <w:szCs w:val="32"/>
        </w:rPr>
        <w:lastRenderedPageBreak/>
        <w:t>力和号召力，为新时期的文化大发展提供强大精神动力。</w:t>
      </w:r>
    </w:p>
    <w:p w:rsidR="00EC525B" w:rsidRPr="00EC525B" w:rsidRDefault="00EC525B" w:rsidP="00EC525B">
      <w:pPr>
        <w:overflowPunct w:val="0"/>
        <w:spacing w:line="560" w:lineRule="exact"/>
        <w:ind w:firstLineChars="200" w:firstLine="640"/>
        <w:rPr>
          <w:rFonts w:ascii="仿宋_GB2312" w:eastAsia="仿宋_GB2312"/>
          <w:sz w:val="32"/>
          <w:szCs w:val="32"/>
        </w:rPr>
      </w:pPr>
      <w:r w:rsidRPr="00EC525B">
        <w:rPr>
          <w:rFonts w:ascii="仿宋_GB2312" w:eastAsia="仿宋_GB2312" w:hint="eastAsia"/>
          <w:sz w:val="32"/>
          <w:szCs w:val="32"/>
        </w:rPr>
        <w:t>其次，坚持人民的利益高于一切，坚持一切从人民的根本利益出发，从人民的实际需求出发，真心实意地帮助人民群众实现利益，这是延安精神的主要内容。文化离不开大众，大众需要文化。坚持中国特色社会主义文化发展道路，必须坚持人民在文化建设中的主体作用，坚持文化发展为了人民，文化发展依靠人民，文化发展成果由人民共享，这是中国共产党为人民服务的宗旨在建设社会主义先进文化中应有的体现。一是尊重人民群众的主体地位，把维护人民群众的利益作为我们一切工作的出发点，鼓励广大文化工作者贴近生活、贴近实际、贴近群众，坚持文化发展为了人民群众，文化发展依靠人民群众，文化发展的效果由人民群众来评判，发展的成果由人民群众共享。二是发挥人民群众的主观能动性，依靠人民群众的创新精神促进文化的大发展。发挥人民群众的主体地位，尊重劳动、尊重知识、尊重人才、尊重创造，调动人民群众的积极性、主动性和创造性，鼓励广大人民群众的自觉性和主动性，这是我们推动文化大发展大繁荣的活水源头。</w:t>
      </w:r>
    </w:p>
    <w:p w:rsidR="00EC525B" w:rsidRDefault="00EC525B" w:rsidP="00EC525B">
      <w:pPr>
        <w:overflowPunct w:val="0"/>
        <w:spacing w:line="560" w:lineRule="exact"/>
        <w:ind w:firstLineChars="200" w:firstLine="640"/>
        <w:rPr>
          <w:rFonts w:ascii="仿宋_GB2312" w:eastAsia="仿宋_GB2312"/>
          <w:sz w:val="32"/>
          <w:szCs w:val="32"/>
        </w:rPr>
        <w:sectPr w:rsidR="00EC525B" w:rsidSect="0061465B">
          <w:pgSz w:w="11906" w:h="16838"/>
          <w:pgMar w:top="1440" w:right="1800" w:bottom="1440" w:left="1800" w:header="851" w:footer="992" w:gutter="0"/>
          <w:cols w:space="425"/>
          <w:docGrid w:type="lines" w:linePitch="312"/>
        </w:sectPr>
      </w:pPr>
      <w:r w:rsidRPr="00EC525B">
        <w:rPr>
          <w:rFonts w:ascii="仿宋_GB2312" w:eastAsia="仿宋_GB2312" w:hint="eastAsia"/>
          <w:sz w:val="32"/>
          <w:szCs w:val="32"/>
        </w:rPr>
        <w:t>再次，艰苦奋斗、改革创新是推动社会主义文化大发展的动力源泉。“自力更生、艰苦奋斗”的创业精神是延安精神的突出特点，也是中国共产党人的英雄本色。创新首先要有创新观念，要坚持解放思想、实事求是、与时俱进，用改革的精神激励自己，用发展的要求审视自己，用创新的方法完善自己。时代在发展，社会在前进，文化发展的环境、对</w:t>
      </w:r>
      <w:r w:rsidRPr="00EC525B">
        <w:rPr>
          <w:rFonts w:ascii="仿宋_GB2312" w:eastAsia="仿宋_GB2312" w:hint="eastAsia"/>
          <w:sz w:val="32"/>
          <w:szCs w:val="32"/>
        </w:rPr>
        <w:lastRenderedPageBreak/>
        <w:t>象、任务、渠道都发生了很大的变化，必须适应新形势新情况，按照文化事业和文化产业的发展要求，创新内容、创新形式；同时，理论创新是文化创新的根本，只有进行理论创新，才能推动文化创新、制度创新、科技创新。“创新是一个民族进步的灵魂，是一个国家兴旺发达的不竭动力，也是一个政党永葆生机的源泉。”推动文化大发展大繁荣也必须坚决抵制粗制滥造和粗俗、低俗、媚俗等作品，坚决抵制虚假繁荣，正确处理社会效益和经济效益的关系，深入进行职业道德和职业精神教育，强化政策、制度和纪律的导向性。坚持发扬艰苦奋斗、独立自主的精神，就要创新文化发展理念，创新文化管理模式和文化体制，不断地解放生产力和发展生产力，掌握促进文化发展的核心技术和关键技能，提高自主创新的能力，增强社会主义文化的吸引力和凝聚力，提高中华文化的软实力，不断为中国特色社会主义文化大发展大繁荣开创新的局面。</w:t>
      </w:r>
    </w:p>
    <w:p w:rsidR="00EC525B" w:rsidRPr="00EC525B" w:rsidRDefault="00EC525B" w:rsidP="00EC525B">
      <w:pPr>
        <w:spacing w:line="560" w:lineRule="exact"/>
        <w:jc w:val="center"/>
        <w:rPr>
          <w:rFonts w:ascii="方正小标宋简体" w:eastAsia="方正小标宋简体"/>
          <w:sz w:val="44"/>
          <w:szCs w:val="44"/>
        </w:rPr>
      </w:pPr>
      <w:r w:rsidRPr="00EC525B">
        <w:rPr>
          <w:rFonts w:ascii="方正小标宋简体" w:eastAsia="方正小标宋简体" w:hint="eastAsia"/>
          <w:sz w:val="44"/>
          <w:szCs w:val="44"/>
        </w:rPr>
        <w:lastRenderedPageBreak/>
        <w:t>弘扬延安精神 推动实现中国梦</w:t>
      </w:r>
    </w:p>
    <w:p w:rsidR="00EC525B" w:rsidRDefault="00EC525B" w:rsidP="00EC525B">
      <w:pPr>
        <w:spacing w:line="560" w:lineRule="exact"/>
        <w:ind w:firstLineChars="200" w:firstLine="420"/>
      </w:pPr>
    </w:p>
    <w:p w:rsidR="00EC525B" w:rsidRPr="00EC525B" w:rsidRDefault="00EC525B" w:rsidP="00EC525B">
      <w:pPr>
        <w:spacing w:line="560" w:lineRule="exact"/>
        <w:ind w:firstLineChars="200" w:firstLine="640"/>
        <w:rPr>
          <w:rFonts w:ascii="仿宋_GB2312" w:eastAsia="仿宋_GB2312"/>
          <w:sz w:val="32"/>
          <w:szCs w:val="32"/>
        </w:rPr>
      </w:pPr>
      <w:r w:rsidRPr="00EC525B">
        <w:rPr>
          <w:rFonts w:ascii="仿宋_GB2312" w:eastAsia="仿宋_GB2312" w:hint="eastAsia"/>
          <w:sz w:val="32"/>
          <w:szCs w:val="32"/>
        </w:rPr>
        <w:t>党的十八大以来，以习近平同志为总书记的党中央继往开来、高瞻远瞩，着眼于中国的长远发展，明确提出了实现中华民族伟大复兴中国梦的奋斗目标,并强调“实现中国梦必须走中国道路，必须弘扬中国精神，必须凝聚中国力量”。延安精神是中国共产党在延安时期创造和培育的重要精神成果。它既是中国共产党性质宗旨和作风的集中体现，也是中国精神的集中体现，更是现阶段推动实现中国梦的强大精神力量。</w:t>
      </w:r>
    </w:p>
    <w:p w:rsidR="00EC525B" w:rsidRPr="00EC525B" w:rsidRDefault="00EC525B" w:rsidP="00EC525B">
      <w:pPr>
        <w:spacing w:line="560" w:lineRule="exact"/>
        <w:ind w:firstLineChars="200" w:firstLine="640"/>
        <w:rPr>
          <w:rFonts w:ascii="黑体" w:eastAsia="黑体" w:hAnsi="黑体"/>
          <w:sz w:val="32"/>
          <w:szCs w:val="32"/>
        </w:rPr>
      </w:pPr>
      <w:r w:rsidRPr="00EC525B">
        <w:rPr>
          <w:rFonts w:ascii="黑体" w:eastAsia="黑体" w:hAnsi="黑体" w:hint="eastAsia"/>
          <w:sz w:val="32"/>
          <w:szCs w:val="32"/>
        </w:rPr>
        <w:t>一、延安精神的内涵</w:t>
      </w:r>
    </w:p>
    <w:p w:rsidR="00EC525B" w:rsidRPr="00EC525B" w:rsidRDefault="00EC525B" w:rsidP="00EC525B">
      <w:pPr>
        <w:spacing w:line="560" w:lineRule="exact"/>
        <w:ind w:firstLineChars="200" w:firstLine="640"/>
        <w:rPr>
          <w:rFonts w:ascii="仿宋_GB2312" w:eastAsia="仿宋_GB2312"/>
          <w:sz w:val="32"/>
          <w:szCs w:val="32"/>
        </w:rPr>
      </w:pPr>
      <w:r w:rsidRPr="00EC525B">
        <w:rPr>
          <w:rFonts w:ascii="仿宋_GB2312" w:eastAsia="仿宋_GB2312" w:hint="eastAsia"/>
          <w:sz w:val="32"/>
          <w:szCs w:val="32"/>
        </w:rPr>
        <w:t>延安精神产生于20世纪三四十年代，是中国共产党把马克思主义普遍真理与中国革命的具体实践相结合的产物。延安精神与井冈山精神、长征精神等一脉相承，体现了马克思主义的世界观、共产主义的理想信念和高尚的道德情操，是中国共产党革命精神体系的核心内容之一。同时，延安精神也是中华民族在五千多年的文明发展进程中特别是在近代以来抵御外侮的斗争实践中，形成的以爱国主义为核心的伟大民族精神的重要组成部分。因此，延安精神集中反映着中国共产党人的世界观、人生观和价值观，并且具有鲜明的中国气派和中国风格。其中，坚定正确的政治方向是延安精神的灵魂，解放思想、实事求是的思想路线是延安精神的精髓，全心全意为人民服务的宗旨是延安精神的核心，自力更生、艰苦奋斗的创业精神是延安精神的本色。</w:t>
      </w:r>
    </w:p>
    <w:p w:rsidR="00EC525B" w:rsidRPr="00EC525B" w:rsidRDefault="00EC525B" w:rsidP="00EC525B">
      <w:pPr>
        <w:spacing w:line="560" w:lineRule="exact"/>
        <w:ind w:firstLineChars="200" w:firstLine="640"/>
        <w:rPr>
          <w:rFonts w:ascii="仿宋_GB2312" w:eastAsia="仿宋_GB2312"/>
          <w:sz w:val="32"/>
          <w:szCs w:val="32"/>
        </w:rPr>
      </w:pPr>
      <w:r w:rsidRPr="00EC525B">
        <w:rPr>
          <w:rFonts w:ascii="仿宋_GB2312" w:eastAsia="仿宋_GB2312" w:hint="eastAsia"/>
          <w:sz w:val="32"/>
          <w:szCs w:val="32"/>
        </w:rPr>
        <w:lastRenderedPageBreak/>
        <w:t>延安精神在新民主主义革命时期发挥了巨大的作用，在新中国的建设事业中也发挥了不可替代的作用。今天，在全面建成小康社会、实现中华民族伟大复兴中国梦的征程中，我们仍需大力弘扬延安精神。</w:t>
      </w:r>
    </w:p>
    <w:p w:rsidR="00EC525B" w:rsidRPr="00EC525B" w:rsidRDefault="00EC525B" w:rsidP="00EC525B">
      <w:pPr>
        <w:spacing w:line="560" w:lineRule="exact"/>
        <w:ind w:firstLineChars="200" w:firstLine="640"/>
        <w:rPr>
          <w:rFonts w:ascii="黑体" w:eastAsia="黑体" w:hAnsi="黑体"/>
          <w:sz w:val="32"/>
          <w:szCs w:val="32"/>
        </w:rPr>
      </w:pPr>
      <w:r w:rsidRPr="00EC525B">
        <w:rPr>
          <w:rFonts w:ascii="黑体" w:eastAsia="黑体" w:hAnsi="黑体" w:hint="eastAsia"/>
          <w:sz w:val="32"/>
          <w:szCs w:val="32"/>
        </w:rPr>
        <w:t>二、延安精神在新的历史条件下的时代价值</w:t>
      </w:r>
    </w:p>
    <w:p w:rsidR="00EC525B" w:rsidRPr="00EC525B" w:rsidRDefault="00EC525B" w:rsidP="00EC525B">
      <w:pPr>
        <w:spacing w:line="560" w:lineRule="exact"/>
        <w:ind w:firstLineChars="200" w:firstLine="640"/>
        <w:rPr>
          <w:rFonts w:ascii="仿宋_GB2312" w:eastAsia="仿宋_GB2312"/>
          <w:sz w:val="32"/>
          <w:szCs w:val="32"/>
        </w:rPr>
      </w:pPr>
      <w:r w:rsidRPr="00EC525B">
        <w:rPr>
          <w:rFonts w:ascii="仿宋_GB2312" w:eastAsia="仿宋_GB2312" w:hint="eastAsia"/>
          <w:sz w:val="32"/>
          <w:szCs w:val="32"/>
        </w:rPr>
        <w:t>习近平同志2009年在陕西调研时强调：“伟大的延安精神是党的性质和宗旨的集中体现，是党的优良传统和作风的集中体现。要结合新的实际大力弘扬延安精神，以求真务实作风切实加强和改进新形势下党的建设，为推动科学发展、促进社会和谐提供强大精神动力和坚强组织保证。”延安精神虽然形成于革命战争年代，但具有超越时空的恒久价值，不仅是我们党领导中国革命取得胜利的重要法宝，而且是实现中华民族伟大复兴中国梦的强大动力。在新的历史条件下，我们要从更深广的视角来理解和研究延安精神的时代价值。</w:t>
      </w:r>
    </w:p>
    <w:p w:rsidR="00EC525B" w:rsidRPr="00EC525B" w:rsidRDefault="00EC525B" w:rsidP="00EC525B">
      <w:pPr>
        <w:spacing w:line="560" w:lineRule="exact"/>
        <w:ind w:firstLineChars="200" w:firstLine="640"/>
        <w:rPr>
          <w:rFonts w:ascii="仿宋_GB2312" w:eastAsia="仿宋_GB2312"/>
          <w:sz w:val="32"/>
          <w:szCs w:val="32"/>
        </w:rPr>
      </w:pPr>
      <w:r w:rsidRPr="00EC525B">
        <w:rPr>
          <w:rFonts w:ascii="仿宋_GB2312" w:eastAsia="仿宋_GB2312" w:hint="eastAsia"/>
          <w:sz w:val="32"/>
          <w:szCs w:val="32"/>
        </w:rPr>
        <w:t>延安精神在传承发展。延安精神起源于延安，但并不是一个地域性的概念，它是属于整个中华民族的精神财富。延安精神作为一种精神，伴随着社会环境和历史条件的变化，有些表现形式会发生变化，但坚定共同的理想信念、全心全意为人民服务的宗旨观念在当今社会仍然有着重要作用。“特别能吃苦，特别能战斗，特别能攻关，特别能奉献”的载人航天精神、“自强不息，顽强拼搏，万众一心，同舟共济，自力更生，艰苦奋斗”的抗震救灾精神，与延安精神同根而生，都是民族精神在新的历史条件下的发展和传承。</w:t>
      </w:r>
    </w:p>
    <w:p w:rsidR="00EC525B" w:rsidRPr="00EC525B" w:rsidRDefault="00EC525B" w:rsidP="00EC525B">
      <w:pPr>
        <w:spacing w:line="560" w:lineRule="exact"/>
        <w:ind w:firstLineChars="200" w:firstLine="640"/>
        <w:rPr>
          <w:rFonts w:ascii="仿宋_GB2312" w:eastAsia="仿宋_GB2312"/>
          <w:sz w:val="32"/>
          <w:szCs w:val="32"/>
        </w:rPr>
      </w:pPr>
      <w:r w:rsidRPr="00EC525B">
        <w:rPr>
          <w:rFonts w:ascii="仿宋_GB2312" w:eastAsia="仿宋_GB2312" w:hint="eastAsia"/>
          <w:sz w:val="32"/>
          <w:szCs w:val="32"/>
        </w:rPr>
        <w:t>延安精神的精髓永不过时。延安精神本质上是中国共产</w:t>
      </w:r>
      <w:r w:rsidRPr="00EC525B">
        <w:rPr>
          <w:rFonts w:ascii="仿宋_GB2312" w:eastAsia="仿宋_GB2312" w:hint="eastAsia"/>
          <w:sz w:val="32"/>
          <w:szCs w:val="32"/>
        </w:rPr>
        <w:lastRenderedPageBreak/>
        <w:t>党领导人民为实现共产主义远大理想和中国特色社会主义共同理想而不懈奋斗的精神。延安精神与中国共产党的性质和宗旨、纲领和路线、传统和作风紧密相连，体现着党的先进性，有利于增强党的战斗力，是中国共产党人克敌制胜的重要武器。坚定正确的政治方向，解放思想、实事求是的思想路线，全心全意为人民服务的宗旨，自力更生、艰苦奋斗的创业精神，这些永远不会过时。</w:t>
      </w:r>
    </w:p>
    <w:p w:rsidR="00EC525B" w:rsidRPr="00EC525B" w:rsidRDefault="00EC525B" w:rsidP="00EC525B">
      <w:pPr>
        <w:spacing w:line="560" w:lineRule="exact"/>
        <w:ind w:firstLineChars="200" w:firstLine="640"/>
        <w:rPr>
          <w:rFonts w:ascii="仿宋_GB2312" w:eastAsia="仿宋_GB2312"/>
          <w:sz w:val="32"/>
          <w:szCs w:val="32"/>
        </w:rPr>
      </w:pPr>
      <w:r w:rsidRPr="00EC525B">
        <w:rPr>
          <w:rFonts w:ascii="仿宋_GB2312" w:eastAsia="仿宋_GB2312" w:hint="eastAsia"/>
          <w:sz w:val="32"/>
          <w:szCs w:val="32"/>
        </w:rPr>
        <w:t>延安精神是实现中国梦的强大精神力量。我们党之所以能由小到大、由弱到强，从挫折中奋起、在逆境中成熟，是因为有实事求是的思想路线、全心全意为人民服务的宗旨和自力更生、艰苦奋斗精神的激励。当前，我国经济社会发展面临着一系列矛盾和挑战。要使每个人都实现自己的中国梦，每个阶层、群体都平等地享有实现梦想的权利和机会，使发展成果更多更公平惠及全体人民，就要求我们党时刻注意倾听人民呼声，真诚回应人民期待，树立起攻坚克难的坚定信心，凝聚起奋勇前进的强大力量。</w:t>
      </w:r>
    </w:p>
    <w:p w:rsidR="00EC525B" w:rsidRPr="00EC525B" w:rsidRDefault="00EC525B" w:rsidP="00EC525B">
      <w:pPr>
        <w:spacing w:line="560" w:lineRule="exact"/>
        <w:ind w:firstLineChars="200" w:firstLine="640"/>
        <w:rPr>
          <w:rFonts w:ascii="黑体" w:eastAsia="黑体" w:hAnsi="黑体"/>
          <w:sz w:val="32"/>
          <w:szCs w:val="32"/>
        </w:rPr>
      </w:pPr>
      <w:r w:rsidRPr="00EC525B">
        <w:rPr>
          <w:rFonts w:ascii="黑体" w:eastAsia="黑体" w:hAnsi="黑体" w:hint="eastAsia"/>
          <w:sz w:val="32"/>
          <w:szCs w:val="32"/>
        </w:rPr>
        <w:t>三、在实现中国梦的征程中继续坚持和大力弘扬延安精神</w:t>
      </w:r>
    </w:p>
    <w:p w:rsidR="00EC525B" w:rsidRPr="00EC525B" w:rsidRDefault="00EC525B" w:rsidP="00EC525B">
      <w:pPr>
        <w:spacing w:line="560" w:lineRule="exact"/>
        <w:ind w:firstLineChars="200" w:firstLine="640"/>
        <w:rPr>
          <w:rFonts w:ascii="仿宋_GB2312" w:eastAsia="仿宋_GB2312"/>
          <w:sz w:val="32"/>
          <w:szCs w:val="32"/>
        </w:rPr>
      </w:pPr>
      <w:r w:rsidRPr="00EC525B">
        <w:rPr>
          <w:rFonts w:ascii="仿宋_GB2312" w:eastAsia="仿宋_GB2312" w:hint="eastAsia"/>
          <w:sz w:val="32"/>
          <w:szCs w:val="32"/>
        </w:rPr>
        <w:t>坚定共产主义远大理想和中国特色社会主义共同理想。衡量一名共产党员、一名领导干部是否具有共产主义远大理想，是有客观标准的，那就要看他能否坚持全心全意为人民服务的根本宗旨，能否吃苦在前、享受在后，能否勤奋工作、廉洁奉公，能否为理想而奋不顾身去拼搏奋斗、去献出自己的全部精力乃至生命。随着经济体制深刻变革、社会结构深</w:t>
      </w:r>
      <w:r w:rsidRPr="00EC525B">
        <w:rPr>
          <w:rFonts w:ascii="仿宋_GB2312" w:eastAsia="仿宋_GB2312" w:hint="eastAsia"/>
          <w:sz w:val="32"/>
          <w:szCs w:val="32"/>
        </w:rPr>
        <w:lastRenderedPageBreak/>
        <w:t>刻变动、利益格局深刻调整、思想观念深刻变化，一些领域道德失范、诚信缺失，一些社会成员人生观、价值观扭曲。理想的滑坡是最危险的滑坡，信仰的动摇是最致命的动摇。对延安精神的继承和创新，有助于我们弘扬共产党人的崇高品德和伟大情怀，有助于在全社会形成强大的凝聚力和号召力，为实现中国梦提供思想理论上的保证。</w:t>
      </w:r>
    </w:p>
    <w:p w:rsidR="00EC525B" w:rsidRPr="00EC525B" w:rsidRDefault="00EC525B" w:rsidP="00EC525B">
      <w:pPr>
        <w:spacing w:line="560" w:lineRule="exact"/>
        <w:ind w:firstLineChars="200" w:firstLine="640"/>
        <w:rPr>
          <w:rFonts w:ascii="仿宋_GB2312" w:eastAsia="仿宋_GB2312"/>
          <w:sz w:val="32"/>
          <w:szCs w:val="32"/>
        </w:rPr>
      </w:pPr>
      <w:r w:rsidRPr="00EC525B">
        <w:rPr>
          <w:rFonts w:ascii="仿宋_GB2312" w:eastAsia="仿宋_GB2312" w:hint="eastAsia"/>
          <w:sz w:val="32"/>
          <w:szCs w:val="32"/>
        </w:rPr>
        <w:t>坚持全心全意为人民服务的宗旨。全心全意为人民服务是延安精神的核心。坚持人民的利益高于一切，坚持一切从人民的根本利益出发、从人民的实际需求出发，真心实意地帮助人民群众实现利益，这是延安精神的主要内容。正因为如此，我们党在延安时期乃至整个新民主主义革命时期，都受到人民群众的真心拥护，得到人民群众的广泛支持，最终取得了中国革命的胜利。习近平总书记鲜明地提出，人民群众对美好生活的向往，就是我们的奋斗目标；中国梦归根到底是人民的梦，必须紧紧依靠人民来实现，必须不断为人民造福。实现中国梦是我们党向人民作出的庄严承诺，承载着全国十几亿人民过上更加美好生活的新期待。目前，全党深入开展的群众路线教育实践活动，旨在集中解决形式主义、官僚主义、享乐主义和奢靡之风等方面的突出问题，促进党风政风的转变，这将极大地提高党在人民群众中的威信，使全党具有更加强大的凝聚力、创造力和战斗力，更好地带领人民群众朝着中国梦的共同理想稳步前进。</w:t>
      </w:r>
    </w:p>
    <w:p w:rsidR="00EC525B" w:rsidRDefault="00EC525B" w:rsidP="00EC525B">
      <w:pPr>
        <w:spacing w:line="560" w:lineRule="exact"/>
        <w:ind w:firstLineChars="200" w:firstLine="640"/>
        <w:rPr>
          <w:rFonts w:ascii="仿宋_GB2312" w:eastAsia="仿宋_GB2312"/>
          <w:sz w:val="32"/>
          <w:szCs w:val="32"/>
        </w:rPr>
        <w:sectPr w:rsidR="00EC525B" w:rsidSect="0061465B">
          <w:pgSz w:w="11906" w:h="16838"/>
          <w:pgMar w:top="1440" w:right="1800" w:bottom="1440" w:left="1800" w:header="851" w:footer="992" w:gutter="0"/>
          <w:cols w:space="425"/>
          <w:docGrid w:type="lines" w:linePitch="312"/>
        </w:sectPr>
      </w:pPr>
      <w:r w:rsidRPr="00EC525B">
        <w:rPr>
          <w:rFonts w:ascii="仿宋_GB2312" w:eastAsia="仿宋_GB2312" w:hint="eastAsia"/>
          <w:sz w:val="32"/>
          <w:szCs w:val="32"/>
        </w:rPr>
        <w:t>坚持艰苦奋斗、开拓创新。延安时期，以毛泽东为代表的中国共产党人不断解放思想、改革创新，在政治上打破了</w:t>
      </w:r>
      <w:r w:rsidRPr="00EC525B">
        <w:rPr>
          <w:rFonts w:ascii="仿宋_GB2312" w:eastAsia="仿宋_GB2312" w:hint="eastAsia"/>
          <w:sz w:val="32"/>
          <w:szCs w:val="32"/>
        </w:rPr>
        <w:lastRenderedPageBreak/>
        <w:t>共产国际的教条主义束缚，建立了抗日民主统一战线的战略方针；在经济上打破了国民党的封锁，开展“自己动手，丰衣足食”的大生产运动；在思想上坚持解放思想、实事求是，开展了延安整风运动，进而摆脱了把马克思主义教条化，把共产国际神圣化的错误思想，独立自主地制定了一系列符合中国国情的路线方针政策。现在，我们党领导的中国特色社会主义伟大事业，更是前无古人的事业，实现全面建成小康社会和中华民族伟大复兴的中国梦，要求我们党始终走在时代前列，进一步坚持解放思想、改革创新，紧紧把握时代脉搏，以改革创新的精神加强自身建设，不断增强自我净化、自我完善、自我革新、自我提高的能力，教育引导党员干部做社会主义道德的示范者、诚信风尚的引领者，公平正义的维护者，以实际行动彰显共产党人的人格力量，为实现中国梦不断注入强大的精神力量。</w:t>
      </w:r>
    </w:p>
    <w:p w:rsidR="00EC525B" w:rsidRPr="00EC525B" w:rsidRDefault="00EC525B" w:rsidP="00EC525B">
      <w:pPr>
        <w:spacing w:line="560" w:lineRule="exact"/>
        <w:jc w:val="center"/>
        <w:rPr>
          <w:rFonts w:ascii="方正小标宋简体" w:eastAsia="方正小标宋简体"/>
          <w:sz w:val="44"/>
          <w:szCs w:val="44"/>
        </w:rPr>
      </w:pPr>
      <w:r w:rsidRPr="00EC525B">
        <w:rPr>
          <w:rFonts w:ascii="方正小标宋简体" w:eastAsia="方正小标宋简体" w:hint="eastAsia"/>
          <w:sz w:val="44"/>
          <w:szCs w:val="44"/>
        </w:rPr>
        <w:lastRenderedPageBreak/>
        <w:t>习近平为何特别强调弘扬延安精神</w:t>
      </w:r>
    </w:p>
    <w:p w:rsidR="00EC525B" w:rsidRDefault="00EC525B" w:rsidP="00EC525B">
      <w:pPr>
        <w:spacing w:line="560" w:lineRule="exact"/>
        <w:ind w:firstLineChars="200" w:firstLine="420"/>
      </w:pPr>
    </w:p>
    <w:p w:rsidR="00EC525B" w:rsidRPr="00EC525B" w:rsidRDefault="00EC525B" w:rsidP="00EC525B">
      <w:pPr>
        <w:spacing w:line="560" w:lineRule="exact"/>
        <w:ind w:firstLineChars="200" w:firstLine="640"/>
        <w:rPr>
          <w:rFonts w:ascii="仿宋_GB2312" w:eastAsia="仿宋_GB2312"/>
          <w:sz w:val="32"/>
          <w:szCs w:val="32"/>
        </w:rPr>
      </w:pPr>
      <w:r w:rsidRPr="00EC525B">
        <w:rPr>
          <w:rFonts w:ascii="仿宋_GB2312" w:eastAsia="仿宋_GB2312" w:hint="eastAsia"/>
          <w:sz w:val="32"/>
          <w:szCs w:val="32"/>
        </w:rPr>
        <w:t>在纪念中国延安精神研究会成立２０周年会员代表大会上，中共中央政治局常委、中央书记处书记、国家副主席习近平致信表示祝贺。他在贺信中强调指出，延安精神是中华民族优良传统的继承和发展，是我们党的性质和宗旨的集中体现。弘扬延安精神，对于推进中国特色社会主义事业、实现中华民族伟大复兴具有重要意义。</w:t>
      </w:r>
    </w:p>
    <w:p w:rsidR="00EC525B" w:rsidRPr="00EC525B" w:rsidRDefault="00EC525B" w:rsidP="00EC525B">
      <w:pPr>
        <w:spacing w:line="560" w:lineRule="exact"/>
        <w:ind w:firstLineChars="200" w:firstLine="640"/>
        <w:rPr>
          <w:rFonts w:ascii="仿宋_GB2312" w:eastAsia="仿宋_GB2312"/>
          <w:sz w:val="32"/>
          <w:szCs w:val="32"/>
        </w:rPr>
      </w:pPr>
      <w:r w:rsidRPr="00EC525B">
        <w:rPr>
          <w:rFonts w:ascii="仿宋_GB2312" w:eastAsia="仿宋_GB2312" w:hint="eastAsia"/>
          <w:sz w:val="32"/>
          <w:szCs w:val="32"/>
        </w:rPr>
        <w:t>延安是我们党和军队的根据地，从1935年到1948年，以毛泽东为代表的老一辈无产阶级革命家在这里领导、指挥了伟大的抗日战争和解放战争，从而奠定了中华人民共和国的基石，谱写了可歌可泣的历史篇章，并在这种艰苦卓绝的斗争中，形成了伟大的延安精神。这种精神，概而言之就是，自力更生、艰苦奋斗，实事求是，理论联系实际、不断开拓创新，全心全意为人民服务。</w:t>
      </w:r>
    </w:p>
    <w:p w:rsidR="00EC525B" w:rsidRPr="00EC525B" w:rsidRDefault="00EC525B" w:rsidP="00EC525B">
      <w:pPr>
        <w:spacing w:line="560" w:lineRule="exact"/>
        <w:ind w:firstLineChars="200" w:firstLine="640"/>
        <w:rPr>
          <w:rFonts w:ascii="仿宋_GB2312" w:eastAsia="仿宋_GB2312"/>
          <w:sz w:val="32"/>
          <w:szCs w:val="32"/>
        </w:rPr>
      </w:pPr>
      <w:r w:rsidRPr="00EC525B">
        <w:rPr>
          <w:rFonts w:ascii="仿宋_GB2312" w:eastAsia="仿宋_GB2312" w:hint="eastAsia"/>
          <w:sz w:val="32"/>
          <w:szCs w:val="32"/>
        </w:rPr>
        <w:t>延安时代无疑是中国革命历史一个辉煌的时代，却毕竟距今已六七十年了，但是，先辈们在这里创造的延安精神，却是我们党我们民族一笔最宝贵的精神财富，是任何时候也不会过时的，特别是在推进中国特色社会主义事业、实现中华民族伟大复兴这样一个历史关头，更是具有重大的现实意义和深远的历史意义。</w:t>
      </w:r>
    </w:p>
    <w:p w:rsidR="00EC525B" w:rsidRPr="00EC525B" w:rsidRDefault="00EC525B" w:rsidP="00EC525B">
      <w:pPr>
        <w:spacing w:line="560" w:lineRule="exact"/>
        <w:ind w:firstLineChars="200" w:firstLine="640"/>
        <w:rPr>
          <w:rFonts w:ascii="仿宋_GB2312" w:eastAsia="仿宋_GB2312"/>
          <w:sz w:val="32"/>
          <w:szCs w:val="32"/>
        </w:rPr>
      </w:pPr>
      <w:r w:rsidRPr="00EC525B">
        <w:rPr>
          <w:rFonts w:ascii="仿宋_GB2312" w:eastAsia="仿宋_GB2312" w:hint="eastAsia"/>
          <w:sz w:val="32"/>
          <w:szCs w:val="32"/>
        </w:rPr>
        <w:t>全心全意为人民服务，是我们党的性质和宗旨所在，是我们党任何时候也必须始终牢记、坚持不懈的一大根本点。今天，我们搞改革开放，发展经济，说一千道一万，就是为</w:t>
      </w:r>
      <w:r w:rsidRPr="00EC525B">
        <w:rPr>
          <w:rFonts w:ascii="仿宋_GB2312" w:eastAsia="仿宋_GB2312" w:hint="eastAsia"/>
          <w:sz w:val="32"/>
          <w:szCs w:val="32"/>
        </w:rPr>
        <w:lastRenderedPageBreak/>
        <w:t>了让人民群众都过上幸福美好的日子。然而，伴随着改革开放的顺利进行和经济的高速发展，西方一些腐朽糜烂的思想也趁机侵入。在这种思想的影响下，我们一些党员干部不禁风寒，也出现了一些思想信仰动摇，宗旨意识被淡化的现象，甚至个别干部腐化堕落为人民的罪人，所有这些，都为我们党员干部进一步强化宗旨意识、公仆意识敲响了警钟。它说明，在广大党员干部中强化全心全意为人民服务思想和意思，在今天不仅不为过时和多余，而且具有更加特别重要的现实意义。</w:t>
      </w:r>
    </w:p>
    <w:p w:rsidR="00EC525B" w:rsidRPr="00EC525B" w:rsidRDefault="00EC525B" w:rsidP="00EC525B">
      <w:pPr>
        <w:spacing w:line="560" w:lineRule="exact"/>
        <w:ind w:firstLineChars="200" w:firstLine="640"/>
        <w:rPr>
          <w:rFonts w:ascii="仿宋_GB2312" w:eastAsia="仿宋_GB2312"/>
          <w:sz w:val="32"/>
          <w:szCs w:val="32"/>
        </w:rPr>
      </w:pPr>
      <w:r w:rsidRPr="00EC525B">
        <w:rPr>
          <w:rFonts w:ascii="仿宋_GB2312" w:eastAsia="仿宋_GB2312" w:hint="eastAsia"/>
          <w:sz w:val="32"/>
          <w:szCs w:val="32"/>
        </w:rPr>
        <w:t>自力更生、艰苦奋斗，是我们党的优良传统，是我们今天必须坚持的创业精神。我们党是靠艰苦奋斗起家的，我们党和人民的事业就是靠着艰苦奋斗不断发展壮大的，从在上海建党到井冈山时期，从遵义会议到延安时期，从西柏坡到夺取全国政权，从新中国成立到改革开放新时期，我们的每一个成就、每一次胜利，都离不开艰苦奋斗，自力更生。今天，随着经济的发展，我们是条件好了，而且随着经济进一步发展，我们的条件只会越来越好，但是这种所谓的“条件好”至少在相当长的一个历史时期内还是相对的，我们还是一个发展中的国家，我们的人均GDP还相当落后，更重要的是，艰苦奋斗作为一种精神，是任何时候也不会过时的。因为要前进，要奋斗，就会有困难，就需要奋发图强，艰苦奋斗。是的，我们要最大效益最快速度地实现我们民族伟大复兴，我们就不能不努力地争取来自各方面的外部支持援助，但是这与我们自力更生不仅不矛盾，而且相得益彰，只有坚</w:t>
      </w:r>
      <w:r w:rsidRPr="00EC525B">
        <w:rPr>
          <w:rFonts w:ascii="仿宋_GB2312" w:eastAsia="仿宋_GB2312" w:hint="eastAsia"/>
          <w:sz w:val="32"/>
          <w:szCs w:val="32"/>
        </w:rPr>
        <w:lastRenderedPageBreak/>
        <w:t>持自力更生，不断实现我们自己的技术创新，我们才能跑赢世界，领先世界。</w:t>
      </w:r>
    </w:p>
    <w:p w:rsidR="00EC525B" w:rsidRPr="00EC525B" w:rsidRDefault="00EC525B" w:rsidP="00EC525B">
      <w:pPr>
        <w:spacing w:line="560" w:lineRule="exact"/>
        <w:ind w:firstLineChars="200" w:firstLine="640"/>
        <w:rPr>
          <w:rFonts w:ascii="仿宋_GB2312" w:eastAsia="仿宋_GB2312"/>
          <w:sz w:val="32"/>
          <w:szCs w:val="32"/>
        </w:rPr>
      </w:pPr>
      <w:r w:rsidRPr="00EC525B">
        <w:rPr>
          <w:rFonts w:ascii="仿宋_GB2312" w:eastAsia="仿宋_GB2312" w:hint="eastAsia"/>
          <w:sz w:val="32"/>
          <w:szCs w:val="32"/>
        </w:rPr>
        <w:t>实事求是，理论联系实际，密切联系人民群众，是辩证唯物主义的工作原则和工作方法，是我们党长期坚持的优良作风。马克思主义是我们的旗帜和行动指针，但是马克思主义更是与时俱进、不断丰富、不断发展的活的灵魂，教条主义只能使马克思主义走向死胡同。在新民主主义革命时期，以毛泽东同志为代表的老一辈无产阶级革命家，在复杂恶劣的环境下，正是不断地将马克思主义中国化，理论联系实际，从而形成了伟大的毛泽东思想，才引导着中国革命从惨痛的教训中站了起来，走向胜利，走向更大的胜利，并最终赢得了中国革命的完全胜利。今天我们建设有中国特色的社会主义，正是我们坚持实事求是原则，理论联系实际，与时俱进地坚持马克思主义毛泽东思想的成果。建设中国特色的社会主义，这是一项全新的事业，我们碰到了许许多多过去所没有碰到过新情况新问题，我们正是坚持了实事求是的原则，理论联系实际，我们才得以不断地克服工作中的缺点错误，求得了一个又一个问题的胜利解决，并在此基础上不断地丰富了马克思主义毛泽东思想，形成了伟大的特色社会主义理论体系，即邓小平理论、三个代表思想、科学发展观。毫无疑问，在今后的工作中，我们也只有继续坚持实事求是，理论联系实际，密切联系人民群众，我们才能少犯错误和不犯错误，把我们的工作搞得更好更有成效。</w:t>
      </w:r>
    </w:p>
    <w:p w:rsidR="00EC525B" w:rsidRPr="00EC525B" w:rsidRDefault="00EC525B" w:rsidP="00EC525B">
      <w:pPr>
        <w:spacing w:line="560" w:lineRule="exact"/>
        <w:ind w:firstLineChars="200" w:firstLine="640"/>
        <w:rPr>
          <w:rFonts w:ascii="仿宋_GB2312" w:eastAsia="仿宋_GB2312"/>
          <w:sz w:val="32"/>
          <w:szCs w:val="32"/>
        </w:rPr>
      </w:pPr>
      <w:r w:rsidRPr="00EC525B">
        <w:rPr>
          <w:rFonts w:ascii="仿宋_GB2312" w:eastAsia="仿宋_GB2312" w:hint="eastAsia"/>
          <w:sz w:val="32"/>
          <w:szCs w:val="32"/>
        </w:rPr>
        <w:t>总之，延安精神是任何时候也不会过时，是我们建设有</w:t>
      </w:r>
      <w:r w:rsidRPr="00EC525B">
        <w:rPr>
          <w:rFonts w:ascii="仿宋_GB2312" w:eastAsia="仿宋_GB2312" w:hint="eastAsia"/>
          <w:sz w:val="32"/>
          <w:szCs w:val="32"/>
        </w:rPr>
        <w:lastRenderedPageBreak/>
        <w:t>中国特色社会主义、实现中华民族伟大复兴所不可或缺的精神财富，我们应该世世代代让它永远发扬光大。</w:t>
      </w:r>
    </w:p>
    <w:sectPr w:rsidR="00EC525B" w:rsidRPr="00EC525B" w:rsidSect="0061465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0CFE" w:rsidRDefault="00470CFE" w:rsidP="00E24E86">
      <w:r>
        <w:separator/>
      </w:r>
    </w:p>
  </w:endnote>
  <w:endnote w:type="continuationSeparator" w:id="0">
    <w:p w:rsidR="00470CFE" w:rsidRDefault="00470CFE" w:rsidP="00E24E8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简体">
    <w:altName w:val="微软雅黑"/>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42138"/>
      <w:docPartObj>
        <w:docPartGallery w:val="Page Numbers (Bottom of Page)"/>
        <w:docPartUnique/>
      </w:docPartObj>
    </w:sdtPr>
    <w:sdtContent>
      <w:p w:rsidR="00E24E86" w:rsidRDefault="00E24E86">
        <w:pPr>
          <w:pStyle w:val="a6"/>
          <w:jc w:val="center"/>
        </w:pP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42139"/>
      <w:docPartObj>
        <w:docPartGallery w:val="Page Numbers (Bottom of Page)"/>
        <w:docPartUnique/>
      </w:docPartObj>
    </w:sdtPr>
    <w:sdtEndPr>
      <w:rPr>
        <w:rFonts w:ascii="Times New Roman" w:hAnsi="Times New Roman" w:cs="Times New Roman"/>
        <w:sz w:val="24"/>
        <w:szCs w:val="24"/>
      </w:rPr>
    </w:sdtEndPr>
    <w:sdtContent>
      <w:p w:rsidR="00E24E86" w:rsidRPr="00E24E86" w:rsidRDefault="00E24E86">
        <w:pPr>
          <w:pStyle w:val="a6"/>
          <w:jc w:val="center"/>
          <w:rPr>
            <w:rFonts w:ascii="Times New Roman" w:hAnsi="Times New Roman" w:cs="Times New Roman"/>
            <w:sz w:val="24"/>
            <w:szCs w:val="24"/>
          </w:rPr>
        </w:pPr>
        <w:r w:rsidRPr="00E24E86">
          <w:rPr>
            <w:rFonts w:ascii="Times New Roman" w:hAnsi="Times New Roman" w:cs="Times New Roman"/>
            <w:sz w:val="24"/>
            <w:szCs w:val="24"/>
          </w:rPr>
          <w:fldChar w:fldCharType="begin"/>
        </w:r>
        <w:r w:rsidRPr="00E24E86">
          <w:rPr>
            <w:rFonts w:ascii="Times New Roman" w:hAnsi="Times New Roman" w:cs="Times New Roman"/>
            <w:sz w:val="24"/>
            <w:szCs w:val="24"/>
          </w:rPr>
          <w:instrText xml:space="preserve"> PAGE   \* MERGEFORMAT </w:instrText>
        </w:r>
        <w:r w:rsidRPr="00E24E86">
          <w:rPr>
            <w:rFonts w:ascii="Times New Roman" w:hAnsi="Times New Roman" w:cs="Times New Roman"/>
            <w:sz w:val="24"/>
            <w:szCs w:val="24"/>
          </w:rPr>
          <w:fldChar w:fldCharType="separate"/>
        </w:r>
        <w:r w:rsidRPr="00E24E86">
          <w:rPr>
            <w:rFonts w:ascii="Times New Roman" w:hAnsi="Times New Roman" w:cs="Times New Roman"/>
            <w:noProof/>
            <w:sz w:val="24"/>
            <w:szCs w:val="24"/>
            <w:lang w:val="zh-CN"/>
          </w:rPr>
          <w:t>3</w:t>
        </w:r>
        <w:r w:rsidRPr="00E24E86">
          <w:rPr>
            <w:rFonts w:ascii="Times New Roman" w:hAnsi="Times New Roman" w:cs="Times New Roman"/>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0CFE" w:rsidRDefault="00470CFE" w:rsidP="00E24E86">
      <w:r>
        <w:separator/>
      </w:r>
    </w:p>
  </w:footnote>
  <w:footnote w:type="continuationSeparator" w:id="0">
    <w:p w:rsidR="00470CFE" w:rsidRDefault="00470CFE" w:rsidP="00E24E8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34E2C"/>
    <w:rsid w:val="000D12E8"/>
    <w:rsid w:val="001227AF"/>
    <w:rsid w:val="00470CFE"/>
    <w:rsid w:val="0061465B"/>
    <w:rsid w:val="008E5792"/>
    <w:rsid w:val="00C34E2C"/>
    <w:rsid w:val="00DC5E0A"/>
    <w:rsid w:val="00E24E86"/>
    <w:rsid w:val="00E8574D"/>
    <w:rsid w:val="00EC525B"/>
    <w:rsid w:val="00FC5D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65B"/>
    <w:pPr>
      <w:widowControl w:val="0"/>
      <w:jc w:val="both"/>
    </w:pPr>
  </w:style>
  <w:style w:type="paragraph" w:styleId="1">
    <w:name w:val="heading 1"/>
    <w:basedOn w:val="a"/>
    <w:link w:val="1Char"/>
    <w:uiPriority w:val="9"/>
    <w:qFormat/>
    <w:rsid w:val="00C34E2C"/>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next w:val="a"/>
    <w:link w:val="3Char"/>
    <w:uiPriority w:val="9"/>
    <w:semiHidden/>
    <w:unhideWhenUsed/>
    <w:qFormat/>
    <w:rsid w:val="00C34E2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34E2C"/>
    <w:rPr>
      <w:rFonts w:ascii="宋体" w:eastAsia="宋体" w:hAnsi="宋体" w:cs="宋体"/>
      <w:b/>
      <w:bCs/>
      <w:kern w:val="36"/>
      <w:sz w:val="48"/>
      <w:szCs w:val="48"/>
    </w:rPr>
  </w:style>
  <w:style w:type="character" w:customStyle="1" w:styleId="3Char">
    <w:name w:val="标题 3 Char"/>
    <w:basedOn w:val="a0"/>
    <w:link w:val="3"/>
    <w:uiPriority w:val="9"/>
    <w:semiHidden/>
    <w:rsid w:val="00C34E2C"/>
    <w:rPr>
      <w:b/>
      <w:bCs/>
      <w:sz w:val="32"/>
      <w:szCs w:val="32"/>
    </w:rPr>
  </w:style>
  <w:style w:type="character" w:styleId="a3">
    <w:name w:val="Strong"/>
    <w:basedOn w:val="a0"/>
    <w:uiPriority w:val="22"/>
    <w:qFormat/>
    <w:rsid w:val="00C34E2C"/>
    <w:rPr>
      <w:b/>
      <w:bCs/>
    </w:rPr>
  </w:style>
  <w:style w:type="paragraph" w:styleId="a4">
    <w:name w:val="Normal (Web)"/>
    <w:basedOn w:val="a"/>
    <w:uiPriority w:val="99"/>
    <w:semiHidden/>
    <w:unhideWhenUsed/>
    <w:rsid w:val="00C34E2C"/>
    <w:pPr>
      <w:widowControl/>
      <w:spacing w:before="100" w:beforeAutospacing="1" w:after="100" w:afterAutospacing="1"/>
      <w:jc w:val="left"/>
    </w:pPr>
    <w:rPr>
      <w:rFonts w:ascii="宋体" w:eastAsia="宋体" w:hAnsi="宋体" w:cs="宋体"/>
      <w:kern w:val="0"/>
      <w:sz w:val="24"/>
      <w:szCs w:val="24"/>
    </w:rPr>
  </w:style>
  <w:style w:type="paragraph" w:customStyle="1" w:styleId="GB2312">
    <w:name w:val="正文+ (中文) 仿宋_GB2312"/>
    <w:next w:val="a"/>
    <w:qFormat/>
    <w:rsid w:val="00EC525B"/>
    <w:pPr>
      <w:widowControl w:val="0"/>
      <w:spacing w:line="400" w:lineRule="atLeast"/>
      <w:jc w:val="both"/>
    </w:pPr>
    <w:rPr>
      <w:rFonts w:ascii="仿宋_GB2312" w:eastAsia="仿宋_GB2312" w:hAnsi="Courier New" w:cs="Courier New"/>
      <w:b/>
      <w:sz w:val="28"/>
      <w:szCs w:val="28"/>
    </w:rPr>
  </w:style>
  <w:style w:type="paragraph" w:styleId="a5">
    <w:name w:val="header"/>
    <w:basedOn w:val="a"/>
    <w:link w:val="Char"/>
    <w:uiPriority w:val="99"/>
    <w:semiHidden/>
    <w:unhideWhenUsed/>
    <w:rsid w:val="00E24E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E24E86"/>
    <w:rPr>
      <w:sz w:val="18"/>
      <w:szCs w:val="18"/>
    </w:rPr>
  </w:style>
  <w:style w:type="paragraph" w:styleId="a6">
    <w:name w:val="footer"/>
    <w:basedOn w:val="a"/>
    <w:link w:val="Char0"/>
    <w:uiPriority w:val="99"/>
    <w:unhideWhenUsed/>
    <w:rsid w:val="00E24E86"/>
    <w:pPr>
      <w:tabs>
        <w:tab w:val="center" w:pos="4153"/>
        <w:tab w:val="right" w:pos="8306"/>
      </w:tabs>
      <w:snapToGrid w:val="0"/>
      <w:jc w:val="left"/>
    </w:pPr>
    <w:rPr>
      <w:sz w:val="18"/>
      <w:szCs w:val="18"/>
    </w:rPr>
  </w:style>
  <w:style w:type="character" w:customStyle="1" w:styleId="Char0">
    <w:name w:val="页脚 Char"/>
    <w:basedOn w:val="a0"/>
    <w:link w:val="a6"/>
    <w:uiPriority w:val="99"/>
    <w:rsid w:val="00E24E86"/>
    <w:rPr>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5860856">
      <w:bodyDiv w:val="1"/>
      <w:marLeft w:val="0"/>
      <w:marRight w:val="0"/>
      <w:marTop w:val="0"/>
      <w:marBottom w:val="0"/>
      <w:divBdr>
        <w:top w:val="none" w:sz="0" w:space="0" w:color="auto"/>
        <w:left w:val="none" w:sz="0" w:space="0" w:color="auto"/>
        <w:bottom w:val="none" w:sz="0" w:space="0" w:color="auto"/>
        <w:right w:val="none" w:sz="0" w:space="0" w:color="auto"/>
      </w:divBdr>
      <w:divsChild>
        <w:div w:id="379478173">
          <w:marLeft w:val="0"/>
          <w:marRight w:val="0"/>
          <w:marTop w:val="0"/>
          <w:marBottom w:val="0"/>
          <w:divBdr>
            <w:top w:val="none" w:sz="0" w:space="0" w:color="auto"/>
            <w:left w:val="none" w:sz="0" w:space="0" w:color="auto"/>
            <w:bottom w:val="none" w:sz="0" w:space="0" w:color="auto"/>
            <w:right w:val="none" w:sz="0" w:space="0" w:color="auto"/>
          </w:divBdr>
          <w:divsChild>
            <w:div w:id="935135310">
              <w:marLeft w:val="0"/>
              <w:marRight w:val="0"/>
              <w:marTop w:val="0"/>
              <w:marBottom w:val="0"/>
              <w:divBdr>
                <w:top w:val="none" w:sz="0" w:space="0" w:color="auto"/>
                <w:left w:val="none" w:sz="0" w:space="0" w:color="auto"/>
                <w:bottom w:val="none" w:sz="0" w:space="0" w:color="auto"/>
                <w:right w:val="none" w:sz="0" w:space="0" w:color="auto"/>
              </w:divBdr>
              <w:divsChild>
                <w:div w:id="1951668844">
                  <w:marLeft w:val="0"/>
                  <w:marRight w:val="0"/>
                  <w:marTop w:val="0"/>
                  <w:marBottom w:val="0"/>
                  <w:divBdr>
                    <w:top w:val="none" w:sz="0" w:space="0" w:color="auto"/>
                    <w:left w:val="none" w:sz="0" w:space="0" w:color="auto"/>
                    <w:bottom w:val="none" w:sz="0" w:space="0" w:color="auto"/>
                    <w:right w:val="none" w:sz="0" w:space="0" w:color="auto"/>
                  </w:divBdr>
                  <w:divsChild>
                    <w:div w:id="292492205">
                      <w:marLeft w:val="0"/>
                      <w:marRight w:val="0"/>
                      <w:marTop w:val="0"/>
                      <w:marBottom w:val="0"/>
                      <w:divBdr>
                        <w:top w:val="none" w:sz="0" w:space="0" w:color="auto"/>
                        <w:left w:val="none" w:sz="0" w:space="0" w:color="auto"/>
                        <w:bottom w:val="none" w:sz="0" w:space="0" w:color="auto"/>
                        <w:right w:val="none" w:sz="0" w:space="0" w:color="auto"/>
                      </w:divBdr>
                      <w:divsChild>
                        <w:div w:id="751854771">
                          <w:marLeft w:val="0"/>
                          <w:marRight w:val="0"/>
                          <w:marTop w:val="0"/>
                          <w:marBottom w:val="0"/>
                          <w:divBdr>
                            <w:top w:val="none" w:sz="0" w:space="0" w:color="auto"/>
                            <w:left w:val="none" w:sz="0" w:space="0" w:color="auto"/>
                            <w:bottom w:val="none" w:sz="0" w:space="0" w:color="auto"/>
                            <w:right w:val="none" w:sz="0" w:space="0" w:color="auto"/>
                          </w:divBdr>
                        </w:div>
                        <w:div w:id="712583398">
                          <w:marLeft w:val="0"/>
                          <w:marRight w:val="0"/>
                          <w:marTop w:val="0"/>
                          <w:marBottom w:val="0"/>
                          <w:divBdr>
                            <w:top w:val="none" w:sz="0" w:space="0" w:color="auto"/>
                            <w:left w:val="none" w:sz="0" w:space="0" w:color="auto"/>
                            <w:bottom w:val="none" w:sz="0" w:space="0" w:color="auto"/>
                            <w:right w:val="none" w:sz="0" w:space="0" w:color="auto"/>
                          </w:divBdr>
                          <w:divsChild>
                            <w:div w:id="105338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6513531">
      <w:bodyDiv w:val="1"/>
      <w:marLeft w:val="0"/>
      <w:marRight w:val="0"/>
      <w:marTop w:val="0"/>
      <w:marBottom w:val="0"/>
      <w:divBdr>
        <w:top w:val="none" w:sz="0" w:space="0" w:color="auto"/>
        <w:left w:val="none" w:sz="0" w:space="0" w:color="auto"/>
        <w:bottom w:val="none" w:sz="0" w:space="0" w:color="auto"/>
        <w:right w:val="none" w:sz="0" w:space="0" w:color="auto"/>
      </w:divBdr>
    </w:div>
    <w:div w:id="205916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32</Pages>
  <Words>2465</Words>
  <Characters>14056</Characters>
  <Application>Microsoft Office Word</Application>
  <DocSecurity>0</DocSecurity>
  <Lines>117</Lines>
  <Paragraphs>32</Paragraphs>
  <ScaleCrop>false</ScaleCrop>
  <Company/>
  <LinksUpToDate>false</LinksUpToDate>
  <CharactersWithSpaces>16489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cp:lastPrinted>2017-06-28T03:07:00Z</cp:lastPrinted>
  <dcterms:created xsi:type="dcterms:W3CDTF">2017-06-28T02:23:00Z</dcterms:created>
  <dcterms:modified xsi:type="dcterms:W3CDTF">2017-06-28T03:07:00Z</dcterms:modified>
</cp:coreProperties>
</file>